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64" w:type="dxa"/>
        <w:tblLayout w:type="fixed"/>
        <w:tblLook w:val="0000" w:firstRow="0" w:lastRow="0" w:firstColumn="0" w:lastColumn="0" w:noHBand="0" w:noVBand="0"/>
      </w:tblPr>
      <w:tblGrid>
        <w:gridCol w:w="2144"/>
        <w:gridCol w:w="9220"/>
      </w:tblGrid>
      <w:tr w:rsidR="00B9544E" w:rsidRPr="00946277" w:rsidTr="00E0514A">
        <w:trPr>
          <w:trHeight w:val="1942"/>
        </w:trPr>
        <w:tc>
          <w:tcPr>
            <w:tcW w:w="2144" w:type="dxa"/>
            <w:shd w:val="pct50" w:color="008080" w:fill="FFFFFF"/>
          </w:tcPr>
          <w:p w:rsidR="00B9544E" w:rsidRPr="00946277" w:rsidRDefault="00B9544E" w:rsidP="00B9544E">
            <w:pPr>
              <w:pStyle w:val="SectionTitle"/>
            </w:pPr>
            <w:r w:rsidRPr="00946277">
              <w:t>EDUCATION</w:t>
            </w:r>
            <w:r w:rsidRPr="00946277">
              <w:tab/>
            </w:r>
          </w:p>
          <w:p w:rsidR="00B9544E" w:rsidRPr="00946277" w:rsidRDefault="00B9544E" w:rsidP="00E0514A">
            <w:pPr>
              <w:rPr>
                <w:rFonts w:ascii="Times New Roman" w:hAnsi="Times New Roman" w:cs="Times New Roman"/>
              </w:rPr>
            </w:pPr>
          </w:p>
          <w:p w:rsidR="00B9544E" w:rsidRPr="00946277" w:rsidRDefault="00B9544E" w:rsidP="00E0514A">
            <w:pPr>
              <w:rPr>
                <w:rFonts w:ascii="Times New Roman" w:hAnsi="Times New Roman" w:cs="Times New Roman"/>
              </w:rPr>
            </w:pPr>
          </w:p>
          <w:p w:rsidR="00B9544E" w:rsidRPr="00946277" w:rsidRDefault="00B9544E" w:rsidP="00E0514A">
            <w:pPr>
              <w:rPr>
                <w:rFonts w:ascii="Times New Roman" w:hAnsi="Times New Roman" w:cs="Times New Roman"/>
              </w:rPr>
            </w:pPr>
          </w:p>
          <w:p w:rsidR="00B9544E" w:rsidRPr="00946277" w:rsidRDefault="00B9544E" w:rsidP="00E0514A">
            <w:pPr>
              <w:rPr>
                <w:rFonts w:ascii="Times New Roman" w:hAnsi="Times New Roman" w:cs="Times New Roman"/>
              </w:rPr>
            </w:pPr>
          </w:p>
          <w:p w:rsidR="00B9544E" w:rsidRPr="00946277" w:rsidRDefault="00B9544E" w:rsidP="00E05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0" w:type="dxa"/>
            <w:shd w:val="pct10" w:color="000000" w:fill="FFFFFF"/>
          </w:tcPr>
          <w:p w:rsidR="00855F5F" w:rsidRDefault="006A75EB" w:rsidP="00B9544E">
            <w:pPr>
              <w:pStyle w:val="Achievement"/>
              <w:numPr>
                <w:ilvl w:val="0"/>
                <w:numId w:val="1"/>
              </w:numPr>
            </w:pPr>
            <w:r w:rsidRPr="00B31CA9">
              <w:rPr>
                <w:b/>
              </w:rPr>
              <w:t>Jawaharlal Nehru University,</w:t>
            </w:r>
            <w:r w:rsidR="00855F5F" w:rsidRPr="00B31CA9">
              <w:rPr>
                <w:b/>
              </w:rPr>
              <w:t xml:space="preserve"> </w:t>
            </w:r>
            <w:r w:rsidR="00520A2C" w:rsidRPr="00B31CA9">
              <w:rPr>
                <w:b/>
              </w:rPr>
              <w:t>New De</w:t>
            </w:r>
            <w:r w:rsidR="00855F5F" w:rsidRPr="00B31CA9">
              <w:rPr>
                <w:b/>
              </w:rPr>
              <w:t>lhi (</w:t>
            </w:r>
            <w:proofErr w:type="spellStart"/>
            <w:r w:rsidR="00855F5F" w:rsidRPr="00B31CA9">
              <w:rPr>
                <w:b/>
              </w:rPr>
              <w:t>M.Phil</w:t>
            </w:r>
            <w:proofErr w:type="spellEnd"/>
            <w:r w:rsidR="00855F5F" w:rsidRPr="00B31CA9">
              <w:rPr>
                <w:b/>
              </w:rPr>
              <w:t>/PhD),</w:t>
            </w:r>
            <w:r w:rsidR="00855F5F">
              <w:t xml:space="preserve"> Comparative Politics and Political Theory</w:t>
            </w:r>
            <w:r w:rsidR="00C0094C">
              <w:t>, 2016-till present</w:t>
            </w:r>
          </w:p>
          <w:p w:rsidR="00C0094C" w:rsidRPr="00B31CA9" w:rsidRDefault="003271E0" w:rsidP="00C0094C">
            <w:pPr>
              <w:pStyle w:val="Achievement"/>
              <w:ind w:left="750"/>
              <w:rPr>
                <w:b/>
                <w:i/>
              </w:rPr>
            </w:pPr>
            <w:r>
              <w:t xml:space="preserve">Completed </w:t>
            </w:r>
            <w:proofErr w:type="spellStart"/>
            <w:r w:rsidR="002501E5">
              <w:t>M.Phil</w:t>
            </w:r>
            <w:proofErr w:type="spellEnd"/>
            <w:r w:rsidR="002501E5">
              <w:t xml:space="preserve"> </w:t>
            </w:r>
            <w:r>
              <w:t xml:space="preserve">in 2018 with the </w:t>
            </w:r>
            <w:r w:rsidR="00B23457">
              <w:t xml:space="preserve">dissertation title- </w:t>
            </w:r>
            <w:r w:rsidR="00B23457" w:rsidRPr="00B31CA9">
              <w:rPr>
                <w:b/>
                <w:i/>
              </w:rPr>
              <w:t>Politics of Diaspora: Identity Issues of the Armenian Community in India</w:t>
            </w:r>
          </w:p>
          <w:p w:rsidR="00B9544E" w:rsidRPr="00946277" w:rsidRDefault="00B9544E" w:rsidP="00B9544E">
            <w:pPr>
              <w:pStyle w:val="Achievement"/>
              <w:numPr>
                <w:ilvl w:val="0"/>
                <w:numId w:val="1"/>
              </w:numPr>
            </w:pPr>
            <w:r w:rsidRPr="00B31CA9">
              <w:rPr>
                <w:b/>
              </w:rPr>
              <w:t>Public Administration Academy of the RA (Master’s degree</w:t>
            </w:r>
            <w:r w:rsidRPr="00946277">
              <w:t>), Political Analyzing and Political Management, 2009-2011</w:t>
            </w:r>
          </w:p>
          <w:p w:rsidR="00B9544E" w:rsidRPr="00946277" w:rsidRDefault="00B9544E" w:rsidP="00B95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Subjects</w:t>
            </w:r>
            <w:r w:rsidRPr="00946277">
              <w:rPr>
                <w:rFonts w:ascii="Times New Roman" w:hAnsi="Times New Roman" w:cs="Times New Roman"/>
                <w:sz w:val="24"/>
                <w:szCs w:val="24"/>
              </w:rPr>
              <w:t xml:space="preserve">:  Political </w:t>
            </w:r>
            <w:proofErr w:type="spellStart"/>
            <w:r w:rsidRPr="00946277">
              <w:rPr>
                <w:rFonts w:ascii="Times New Roman" w:hAnsi="Times New Roman" w:cs="Times New Roman"/>
                <w:sz w:val="24"/>
                <w:szCs w:val="24"/>
              </w:rPr>
              <w:t>Consolidology</w:t>
            </w:r>
            <w:proofErr w:type="spellEnd"/>
            <w:r w:rsidRPr="00946277">
              <w:rPr>
                <w:rFonts w:ascii="Times New Roman" w:hAnsi="Times New Roman" w:cs="Times New Roman"/>
                <w:sz w:val="24"/>
                <w:szCs w:val="24"/>
              </w:rPr>
              <w:t xml:space="preserve">, Labour Law, HR Management, Electoral Law, Comparative Politics, PR and Political Management, Political </w:t>
            </w:r>
            <w:r w:rsidR="0094627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46277" w:rsidRPr="00946277">
              <w:rPr>
                <w:rFonts w:ascii="Times New Roman" w:hAnsi="Times New Roman" w:cs="Times New Roman"/>
                <w:sz w:val="24"/>
                <w:szCs w:val="24"/>
              </w:rPr>
              <w:t>nalysing</w:t>
            </w:r>
            <w:r w:rsidRPr="00946277">
              <w:rPr>
                <w:rFonts w:ascii="Times New Roman" w:hAnsi="Times New Roman" w:cs="Times New Roman"/>
                <w:sz w:val="24"/>
                <w:szCs w:val="24"/>
              </w:rPr>
              <w:t xml:space="preserve"> and Forecasting, Political Ideologies, Political Anthropology, National and State Security, Public Policy </w:t>
            </w:r>
            <w:proofErr w:type="spellStart"/>
            <w:r w:rsidRPr="00946277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  <w:proofErr w:type="spellEnd"/>
            <w:r w:rsidRPr="00946277">
              <w:rPr>
                <w:rFonts w:ascii="Times New Roman" w:hAnsi="Times New Roman" w:cs="Times New Roman"/>
                <w:sz w:val="24"/>
                <w:szCs w:val="24"/>
              </w:rPr>
              <w:t>, Political Communications, Ecology.</w:t>
            </w:r>
          </w:p>
          <w:p w:rsidR="00B9544E" w:rsidRDefault="00B9544E" w:rsidP="00B95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Project</w:t>
            </w:r>
            <w:r w:rsidRPr="00946277">
              <w:rPr>
                <w:rFonts w:ascii="Times New Roman" w:hAnsi="Times New Roman" w:cs="Times New Roman"/>
                <w:sz w:val="24"/>
                <w:szCs w:val="24"/>
              </w:rPr>
              <w:t>:  Political Illusion</w:t>
            </w:r>
            <w:r w:rsidR="00C0094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46277">
              <w:rPr>
                <w:rFonts w:ascii="Times New Roman" w:hAnsi="Times New Roman" w:cs="Times New Roman"/>
                <w:sz w:val="24"/>
                <w:szCs w:val="24"/>
              </w:rPr>
              <w:t xml:space="preserve"> and the Stabilization of RA Political System</w:t>
            </w:r>
          </w:p>
          <w:p w:rsidR="00C0094C" w:rsidRPr="00946277" w:rsidRDefault="00C0094C" w:rsidP="00B95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4E" w:rsidRPr="00946277" w:rsidRDefault="00B9544E" w:rsidP="00B9544E">
            <w:pPr>
              <w:pStyle w:val="Achievement"/>
              <w:numPr>
                <w:ilvl w:val="0"/>
                <w:numId w:val="1"/>
              </w:numPr>
            </w:pPr>
            <w:r w:rsidRPr="00B31CA9">
              <w:rPr>
                <w:b/>
              </w:rPr>
              <w:t xml:space="preserve">Yerevan State Linguistic University after V. </w:t>
            </w:r>
            <w:proofErr w:type="spellStart"/>
            <w:r w:rsidRPr="00B31CA9">
              <w:rPr>
                <w:b/>
              </w:rPr>
              <w:t>Brusov</w:t>
            </w:r>
            <w:proofErr w:type="spellEnd"/>
            <w:r w:rsidRPr="00B31CA9">
              <w:rPr>
                <w:b/>
              </w:rPr>
              <w:t xml:space="preserve">, Linguistics and Intercultural Communication (Bachelor’s degree), </w:t>
            </w:r>
            <w:r w:rsidRPr="00946277">
              <w:t>Yerevan, Armenia</w:t>
            </w:r>
          </w:p>
          <w:p w:rsidR="00B9544E" w:rsidRPr="00946277" w:rsidRDefault="00B9544E" w:rsidP="00B9544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2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Subjects</w:t>
            </w:r>
            <w:r w:rsidRPr="00946277">
              <w:rPr>
                <w:rFonts w:ascii="Times New Roman" w:hAnsi="Times New Roman" w:cs="Times New Roman"/>
                <w:sz w:val="24"/>
                <w:szCs w:val="24"/>
              </w:rPr>
              <w:t xml:space="preserve">: English, Italian, Russian, Theory of Political Science, </w:t>
            </w:r>
            <w:proofErr w:type="spellStart"/>
            <w:r w:rsidRPr="00946277">
              <w:rPr>
                <w:rFonts w:ascii="Times New Roman" w:hAnsi="Times New Roman" w:cs="Times New Roman"/>
                <w:sz w:val="24"/>
                <w:szCs w:val="24"/>
              </w:rPr>
              <w:t>Conflictology</w:t>
            </w:r>
            <w:proofErr w:type="spellEnd"/>
            <w:r w:rsidRPr="00946277">
              <w:rPr>
                <w:rFonts w:ascii="Times New Roman" w:hAnsi="Times New Roman" w:cs="Times New Roman"/>
                <w:sz w:val="24"/>
                <w:szCs w:val="24"/>
              </w:rPr>
              <w:t xml:space="preserve">, International Relations, Comparative Politics, Globalization, Theory of Intercultural Communication, Constitutional Law, Human Rights, The political History of </w:t>
            </w:r>
            <w:r w:rsidR="00946277" w:rsidRPr="00946277">
              <w:rPr>
                <w:rFonts w:ascii="Times New Roman" w:hAnsi="Times New Roman" w:cs="Times New Roman"/>
                <w:sz w:val="24"/>
                <w:szCs w:val="24"/>
              </w:rPr>
              <w:t>Europe and America, Political Psych</w:t>
            </w:r>
            <w:r w:rsidRPr="00946277">
              <w:rPr>
                <w:rFonts w:ascii="Times New Roman" w:hAnsi="Times New Roman" w:cs="Times New Roman"/>
                <w:sz w:val="24"/>
                <w:szCs w:val="24"/>
              </w:rPr>
              <w:t>ology, 2005-2009</w:t>
            </w:r>
          </w:p>
          <w:p w:rsidR="00B9544E" w:rsidRPr="00946277" w:rsidRDefault="00B9544E" w:rsidP="00B9544E">
            <w:pPr>
              <w:pStyle w:val="Achievement"/>
              <w:ind w:left="720"/>
            </w:pPr>
          </w:p>
        </w:tc>
      </w:tr>
    </w:tbl>
    <w:p w:rsidR="00B9544E" w:rsidRPr="00946277" w:rsidRDefault="00B9544E" w:rsidP="00B9544E">
      <w:pPr>
        <w:rPr>
          <w:rFonts w:ascii="Times New Roman" w:hAnsi="Times New Roman" w:cs="Times New Roman"/>
        </w:rPr>
      </w:pPr>
    </w:p>
    <w:tbl>
      <w:tblPr>
        <w:tblW w:w="11364" w:type="dxa"/>
        <w:tblLayout w:type="fixed"/>
        <w:tblLook w:val="0000" w:firstRow="0" w:lastRow="0" w:firstColumn="0" w:lastColumn="0" w:noHBand="0" w:noVBand="0"/>
      </w:tblPr>
      <w:tblGrid>
        <w:gridCol w:w="2144"/>
        <w:gridCol w:w="9220"/>
      </w:tblGrid>
      <w:tr w:rsidR="00B9544E" w:rsidRPr="00946277" w:rsidTr="00E0514A">
        <w:trPr>
          <w:trHeight w:val="1942"/>
        </w:trPr>
        <w:tc>
          <w:tcPr>
            <w:tcW w:w="2144" w:type="dxa"/>
            <w:shd w:val="pct50" w:color="008080" w:fill="FFFFFF"/>
          </w:tcPr>
          <w:p w:rsidR="00B9544E" w:rsidRPr="00946277" w:rsidRDefault="00B9544E" w:rsidP="00E0514A">
            <w:pPr>
              <w:pStyle w:val="SectionTitle"/>
            </w:pPr>
            <w:r w:rsidRPr="00946277">
              <w:t>INTERNSHIP</w:t>
            </w:r>
          </w:p>
          <w:p w:rsidR="00B9544E" w:rsidRPr="00946277" w:rsidRDefault="00B9544E" w:rsidP="00E0514A">
            <w:pPr>
              <w:rPr>
                <w:rFonts w:ascii="Times New Roman" w:hAnsi="Times New Roman" w:cs="Times New Roman"/>
              </w:rPr>
            </w:pPr>
          </w:p>
          <w:p w:rsidR="00B9544E" w:rsidRPr="00946277" w:rsidRDefault="00B9544E" w:rsidP="00E0514A">
            <w:pPr>
              <w:rPr>
                <w:rFonts w:ascii="Times New Roman" w:hAnsi="Times New Roman" w:cs="Times New Roman"/>
              </w:rPr>
            </w:pPr>
          </w:p>
          <w:p w:rsidR="00B9544E" w:rsidRPr="00946277" w:rsidRDefault="00B9544E" w:rsidP="00E0514A">
            <w:pPr>
              <w:rPr>
                <w:rFonts w:ascii="Times New Roman" w:hAnsi="Times New Roman" w:cs="Times New Roman"/>
              </w:rPr>
            </w:pPr>
          </w:p>
          <w:p w:rsidR="00B9544E" w:rsidRPr="00946277" w:rsidRDefault="00B9544E" w:rsidP="00E0514A">
            <w:pPr>
              <w:rPr>
                <w:rFonts w:ascii="Times New Roman" w:hAnsi="Times New Roman" w:cs="Times New Roman"/>
              </w:rPr>
            </w:pPr>
          </w:p>
          <w:p w:rsidR="00B9544E" w:rsidRPr="00946277" w:rsidRDefault="00B9544E" w:rsidP="00E05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0" w:type="dxa"/>
            <w:shd w:val="pct10" w:color="000000" w:fill="FFFFFF"/>
          </w:tcPr>
          <w:p w:rsidR="00B9544E" w:rsidRPr="00946277" w:rsidRDefault="00B9544E" w:rsidP="00E0514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44E" w:rsidRPr="00946277" w:rsidRDefault="00B9544E" w:rsidP="00946277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277">
              <w:rPr>
                <w:rFonts w:ascii="Times New Roman" w:hAnsi="Times New Roman" w:cs="Times New Roman"/>
                <w:sz w:val="24"/>
                <w:szCs w:val="24"/>
              </w:rPr>
              <w:t xml:space="preserve">National Assembly of the RA, </w:t>
            </w:r>
            <w:r w:rsidR="00946277" w:rsidRPr="00946277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  <w:r w:rsidRPr="00946277">
              <w:rPr>
                <w:rFonts w:ascii="Times New Roman" w:hAnsi="Times New Roman" w:cs="Times New Roman"/>
                <w:sz w:val="24"/>
                <w:szCs w:val="24"/>
              </w:rPr>
              <w:t>-March 2009</w:t>
            </w:r>
          </w:p>
          <w:p w:rsidR="00B9544E" w:rsidRPr="00946277" w:rsidRDefault="00B9544E" w:rsidP="00946277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277">
              <w:rPr>
                <w:rFonts w:ascii="Times New Roman" w:hAnsi="Times New Roman" w:cs="Times New Roman"/>
                <w:sz w:val="24"/>
                <w:szCs w:val="24"/>
              </w:rPr>
              <w:t>Ministry of Culture of the RA, June-July 2010</w:t>
            </w:r>
          </w:p>
          <w:p w:rsidR="00B9544E" w:rsidRPr="00946277" w:rsidRDefault="00B9544E" w:rsidP="00946277">
            <w:pPr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277">
              <w:rPr>
                <w:rFonts w:ascii="Times New Roman" w:hAnsi="Times New Roman" w:cs="Times New Roman"/>
                <w:sz w:val="24"/>
                <w:szCs w:val="24"/>
              </w:rPr>
              <w:t xml:space="preserve">Civil Service Council of the RA, </w:t>
            </w:r>
            <w:r w:rsidR="00946277" w:rsidRPr="00946277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  <w:r w:rsidRPr="00946277">
              <w:rPr>
                <w:rFonts w:ascii="Times New Roman" w:hAnsi="Times New Roman" w:cs="Times New Roman"/>
                <w:sz w:val="24"/>
                <w:szCs w:val="24"/>
              </w:rPr>
              <w:t>-April 2011</w:t>
            </w:r>
          </w:p>
          <w:p w:rsidR="00B9544E" w:rsidRPr="00946277" w:rsidRDefault="00B9544E" w:rsidP="00E0514A">
            <w:pPr>
              <w:pStyle w:val="Achievement"/>
            </w:pPr>
          </w:p>
        </w:tc>
      </w:tr>
      <w:tr w:rsidR="00B9544E" w:rsidRPr="00946277" w:rsidTr="00E0514A">
        <w:trPr>
          <w:trHeight w:val="1942"/>
        </w:trPr>
        <w:tc>
          <w:tcPr>
            <w:tcW w:w="2144" w:type="dxa"/>
            <w:shd w:val="pct50" w:color="008080" w:fill="FFFFFF"/>
          </w:tcPr>
          <w:p w:rsidR="00B9544E" w:rsidRPr="00946277" w:rsidRDefault="00B9544E" w:rsidP="00E0514A">
            <w:pPr>
              <w:pStyle w:val="SectionTitle"/>
            </w:pPr>
            <w:r w:rsidRPr="00946277">
              <w:lastRenderedPageBreak/>
              <w:t>TRAININGS</w:t>
            </w:r>
          </w:p>
          <w:p w:rsidR="00B9544E" w:rsidRPr="00946277" w:rsidRDefault="00B9544E" w:rsidP="00E0514A">
            <w:pPr>
              <w:rPr>
                <w:rFonts w:ascii="Times New Roman" w:hAnsi="Times New Roman" w:cs="Times New Roman"/>
              </w:rPr>
            </w:pPr>
          </w:p>
          <w:p w:rsidR="00B9544E" w:rsidRPr="00946277" w:rsidRDefault="00B9544E" w:rsidP="00E0514A">
            <w:pPr>
              <w:rPr>
                <w:rFonts w:ascii="Times New Roman" w:hAnsi="Times New Roman" w:cs="Times New Roman"/>
              </w:rPr>
            </w:pPr>
          </w:p>
          <w:p w:rsidR="00B9544E" w:rsidRPr="00946277" w:rsidRDefault="00B9544E" w:rsidP="00E051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0" w:type="dxa"/>
            <w:shd w:val="pct10" w:color="000000" w:fill="FFFFFF"/>
          </w:tcPr>
          <w:p w:rsidR="00B9544E" w:rsidRPr="00946277" w:rsidRDefault="00B9544E" w:rsidP="00B9544E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94627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Finished</w:t>
            </w:r>
            <w:proofErr w:type="spellEnd"/>
            <w:r w:rsidRPr="0094627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classes of </w:t>
            </w:r>
            <w:proofErr w:type="spellStart"/>
            <w:r w:rsidRPr="0094627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HumanRightsSchool</w:t>
            </w:r>
            <w:proofErr w:type="spellEnd"/>
            <w:r w:rsidRPr="0094627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and </w:t>
            </w:r>
            <w:proofErr w:type="spellStart"/>
            <w:r w:rsidRPr="0094627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studied</w:t>
            </w:r>
            <w:proofErr w:type="spellEnd"/>
            <w:r w:rsidRPr="0094627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the issues of Elections and Democratic society, </w:t>
            </w:r>
            <w:proofErr w:type="spellStart"/>
            <w:r w:rsidRPr="0094627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November</w:t>
            </w:r>
            <w:proofErr w:type="spellEnd"/>
            <w:r w:rsidRPr="0094627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2007-Decemver 2007</w:t>
            </w:r>
          </w:p>
          <w:p w:rsidR="00B9544E" w:rsidRPr="00946277" w:rsidRDefault="00B9544E" w:rsidP="00B9544E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 w:rsidRPr="0094627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Participated</w:t>
            </w:r>
            <w:proofErr w:type="spellEnd"/>
            <w:r w:rsidRPr="0094627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in the </w:t>
            </w:r>
            <w:proofErr w:type="spellStart"/>
            <w:r w:rsidRPr="0094627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Human</w:t>
            </w:r>
            <w:proofErr w:type="spellEnd"/>
            <w:r w:rsidRPr="0094627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</w:t>
            </w:r>
            <w:proofErr w:type="spellStart"/>
            <w:r w:rsidRPr="0094627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RightsSchool</w:t>
            </w:r>
            <w:proofErr w:type="spellEnd"/>
            <w:r w:rsidRPr="0094627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‘‘</w:t>
            </w:r>
            <w:proofErr w:type="spellStart"/>
            <w:r w:rsidRPr="0094627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HumanRights</w:t>
            </w:r>
            <w:proofErr w:type="spellEnd"/>
            <w:r w:rsidRPr="0094627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as Universal </w:t>
            </w:r>
            <w:proofErr w:type="spellStart"/>
            <w:r w:rsidRPr="0094627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Development</w:t>
            </w:r>
            <w:proofErr w:type="spellEnd"/>
            <w:r w:rsidRPr="0094627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Agents of Modern  Society’’ </w:t>
            </w:r>
            <w:proofErr w:type="spellStart"/>
            <w:r w:rsidRPr="0094627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organized</w:t>
            </w:r>
            <w:proofErr w:type="spellEnd"/>
            <w:r w:rsidRPr="0094627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by UN </w:t>
            </w:r>
            <w:proofErr w:type="spellStart"/>
            <w:r w:rsidRPr="0094627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Department</w:t>
            </w:r>
            <w:proofErr w:type="spellEnd"/>
            <w:r w:rsidRPr="0094627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of  Public Information</w:t>
            </w:r>
          </w:p>
          <w:p w:rsidR="00B9544E" w:rsidRPr="00946277" w:rsidRDefault="00B9544E" w:rsidP="00B9544E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4627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Finished</w:t>
            </w:r>
            <w:proofErr w:type="spellEnd"/>
            <w:r w:rsidRPr="0094627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classes of DAAD </w:t>
            </w:r>
            <w:proofErr w:type="spellStart"/>
            <w:r w:rsidRPr="0094627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SummerSchool</w:t>
            </w:r>
            <w:proofErr w:type="spellEnd"/>
            <w:r w:rsidRPr="0094627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on ‘</w:t>
            </w:r>
            <w:proofErr w:type="spellStart"/>
            <w:r w:rsidRPr="0094627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EuropianNeighbourhood</w:t>
            </w:r>
            <w:proofErr w:type="spellEnd"/>
            <w:r w:rsidRPr="0094627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Policy’, </w:t>
            </w:r>
            <w:r w:rsidRPr="0094627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O</w:t>
            </w:r>
            <w:proofErr w:type="spellStart"/>
            <w:r w:rsidRPr="0094627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ctober</w:t>
            </w:r>
            <w:proofErr w:type="spellEnd"/>
            <w:r w:rsidRPr="0094627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2011</w:t>
            </w:r>
          </w:p>
          <w:p w:rsidR="00B9544E" w:rsidRPr="00946277" w:rsidRDefault="00B9544E" w:rsidP="00B9544E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277">
              <w:rPr>
                <w:rFonts w:ascii="Times New Roman" w:hAnsi="Times New Roman" w:cs="Times New Roman"/>
                <w:sz w:val="24"/>
                <w:szCs w:val="24"/>
              </w:rPr>
              <w:t>Public Relations-Alchemy of 21</w:t>
            </w:r>
            <w:r w:rsidRPr="0094627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946277">
              <w:rPr>
                <w:rFonts w:ascii="Times New Roman" w:hAnsi="Times New Roman" w:cs="Times New Roman"/>
                <w:sz w:val="24"/>
                <w:szCs w:val="24"/>
              </w:rPr>
              <w:t xml:space="preserve"> Century practical trainings organized by “Armenian </w:t>
            </w:r>
            <w:proofErr w:type="spellStart"/>
            <w:r w:rsidRPr="00946277"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  <w:proofErr w:type="spellEnd"/>
            <w:r w:rsidRPr="00946277">
              <w:rPr>
                <w:rFonts w:ascii="Times New Roman" w:hAnsi="Times New Roman" w:cs="Times New Roman"/>
                <w:sz w:val="24"/>
                <w:szCs w:val="24"/>
              </w:rPr>
              <w:t xml:space="preserve"> of PR Development”, January-April 2011</w:t>
            </w:r>
          </w:p>
          <w:p w:rsidR="00B9544E" w:rsidRPr="00946277" w:rsidRDefault="00B9544E" w:rsidP="00B9544E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6277">
              <w:rPr>
                <w:rFonts w:ascii="Times New Roman" w:hAnsi="Times New Roman" w:cs="Times New Roman"/>
                <w:sz w:val="24"/>
                <w:szCs w:val="24"/>
              </w:rPr>
              <w:t>Establishment of Civil Society and Formation of Constitutional State in Armenia: Key Issues and New Challenges organized by ACNIS, March-June 2012</w:t>
            </w:r>
          </w:p>
          <w:p w:rsidR="00B9544E" w:rsidRPr="00946277" w:rsidRDefault="00B9544E" w:rsidP="00B9544E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46277">
              <w:rPr>
                <w:rFonts w:ascii="Times New Roman" w:hAnsi="Times New Roman" w:cs="Times New Roman"/>
                <w:sz w:val="24"/>
                <w:szCs w:val="24"/>
              </w:rPr>
              <w:t>Negotiation Game, 13 October 2012</w:t>
            </w:r>
          </w:p>
          <w:p w:rsidR="00B9544E" w:rsidRPr="00C0094C" w:rsidRDefault="00B9544E" w:rsidP="00B9544E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4627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>School for European Future of Armenia, 8 May</w:t>
            </w:r>
            <w:r w:rsidR="008065E4" w:rsidRPr="00946277">
              <w:rPr>
                <w:rFonts w:ascii="Times New Roman" w:hAnsi="Times New Roman" w:cs="Times New Roman"/>
                <w:sz w:val="24"/>
                <w:szCs w:val="24"/>
                <w:lang w:val="hy-AM"/>
              </w:rPr>
              <w:t xml:space="preserve">-September </w:t>
            </w:r>
            <w:r w:rsidR="008065E4" w:rsidRPr="00946277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C0094C" w:rsidRPr="00FA6ADC" w:rsidRDefault="00FA6ADC" w:rsidP="00B9544E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 Project Design using the Logical Framework Approach organized by Armenian Nuclear Regulatory Authority and the IAEA , 17-21 November 2014, Yerevan</w:t>
            </w:r>
          </w:p>
          <w:p w:rsidR="00FA6ADC" w:rsidRPr="00FA6ADC" w:rsidRDefault="00FA6ADC" w:rsidP="00B9544E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Training Program, Progress to Proficiency in English, 06 January-30 March 2015, India, Hyderabad, The English and Foreign Languages University</w:t>
            </w:r>
          </w:p>
          <w:p w:rsidR="00FA6ADC" w:rsidRPr="00FA6ADC" w:rsidRDefault="00FA6ADC" w:rsidP="00FA6ADC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Scientific-practical school on “Young Diplomacy”, 15-25 December 2015, Yerevan</w:t>
            </w:r>
          </w:p>
          <w:p w:rsidR="00FA6ADC" w:rsidRPr="007B13AC" w:rsidRDefault="00FA6ADC" w:rsidP="00FA6ADC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 Acquis, legal and regulatory framework, regulatory role and responsibilities organized by ITER-Consult for experts of Nuclear Regulatory Authorities and their Technical Support Organizations</w:t>
            </w:r>
            <w:r w:rsidR="007B13AC">
              <w:rPr>
                <w:rFonts w:ascii="Times New Roman" w:hAnsi="Times New Roman" w:cs="Times New Roman"/>
                <w:sz w:val="24"/>
                <w:szCs w:val="24"/>
              </w:rPr>
              <w:t>, 4-8 April 2016, Yerevan</w:t>
            </w:r>
          </w:p>
          <w:p w:rsidR="007B13AC" w:rsidRPr="003006B3" w:rsidRDefault="007B13AC" w:rsidP="00FA6ADC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520A2C">
              <w:rPr>
                <w:rFonts w:ascii="Times New Roman" w:hAnsi="Times New Roman" w:cs="Times New Roman"/>
                <w:sz w:val="24"/>
                <w:szCs w:val="24"/>
              </w:rPr>
              <w:t xml:space="preserve">orkshop on “Theory in Political Economy: A Focus on Das </w:t>
            </w:r>
            <w:proofErr w:type="spellStart"/>
            <w:r w:rsidR="00520A2C">
              <w:rPr>
                <w:rFonts w:ascii="Times New Roman" w:hAnsi="Times New Roman" w:cs="Times New Roman"/>
                <w:sz w:val="24"/>
                <w:szCs w:val="24"/>
              </w:rPr>
              <w:t>Kapital</w:t>
            </w:r>
            <w:proofErr w:type="spellEnd"/>
            <w:r w:rsidR="00520A2C">
              <w:rPr>
                <w:rFonts w:ascii="Times New Roman" w:hAnsi="Times New Roman" w:cs="Times New Roman"/>
                <w:sz w:val="24"/>
                <w:szCs w:val="24"/>
              </w:rPr>
              <w:t xml:space="preserve"> Volume I”,16-20 January 2017, New Delhi, Jawaharlal Nehru University</w:t>
            </w:r>
          </w:p>
          <w:p w:rsidR="003006B3" w:rsidRPr="00094CBC" w:rsidRDefault="003006B3" w:rsidP="003006B3">
            <w:pPr>
              <w:numPr>
                <w:ilvl w:val="0"/>
                <w:numId w:val="4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Summer school “Parliamentary cooperation role play” held in Yerevan, Armenia between 14-16 July, 2017</w:t>
            </w:r>
          </w:p>
          <w:p w:rsidR="00094CBC" w:rsidRPr="00946277" w:rsidRDefault="00094CBC" w:rsidP="00094CBC">
            <w:pPr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94CBC" w:rsidRPr="00946277" w:rsidTr="00094CBC">
        <w:trPr>
          <w:trHeight w:val="1942"/>
        </w:trPr>
        <w:tc>
          <w:tcPr>
            <w:tcW w:w="2144" w:type="dxa"/>
            <w:shd w:val="pct50" w:color="008080" w:fill="FFFFFF"/>
          </w:tcPr>
          <w:p w:rsidR="00094CBC" w:rsidRPr="00946277" w:rsidRDefault="00094CBC" w:rsidP="00094CBC">
            <w:pPr>
              <w:pStyle w:val="SectionTitle"/>
            </w:pPr>
            <w:r>
              <w:t>CONFERENCES</w:t>
            </w:r>
          </w:p>
          <w:p w:rsidR="00094CBC" w:rsidRPr="00946277" w:rsidRDefault="00094CBC" w:rsidP="00094CBC">
            <w:pPr>
              <w:pStyle w:val="SectionTitle"/>
            </w:pPr>
          </w:p>
          <w:p w:rsidR="00094CBC" w:rsidRPr="00946277" w:rsidRDefault="00094CBC" w:rsidP="00094CBC">
            <w:pPr>
              <w:pStyle w:val="SectionTitle"/>
            </w:pPr>
          </w:p>
          <w:p w:rsidR="00094CBC" w:rsidRPr="00946277" w:rsidRDefault="00094CBC" w:rsidP="00094CBC">
            <w:pPr>
              <w:pStyle w:val="SectionTitle"/>
            </w:pPr>
          </w:p>
          <w:p w:rsidR="00094CBC" w:rsidRPr="00946277" w:rsidRDefault="00094CBC" w:rsidP="00094CBC">
            <w:pPr>
              <w:pStyle w:val="SectionTitle"/>
            </w:pPr>
          </w:p>
          <w:p w:rsidR="00094CBC" w:rsidRPr="00946277" w:rsidRDefault="00094CBC" w:rsidP="00094CBC">
            <w:pPr>
              <w:pStyle w:val="SectionTitle"/>
              <w:jc w:val="left"/>
            </w:pPr>
          </w:p>
        </w:tc>
        <w:tc>
          <w:tcPr>
            <w:tcW w:w="9220" w:type="dxa"/>
            <w:shd w:val="pct10" w:color="000000" w:fill="FFFFFF"/>
          </w:tcPr>
          <w:p w:rsidR="00094CBC" w:rsidRPr="00094CBC" w:rsidRDefault="00094CBC" w:rsidP="00094CBC">
            <w:pPr>
              <w:ind w:left="720" w:hanging="36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bookmarkStart w:id="0" w:name="_GoBack"/>
            <w:bookmarkEnd w:id="0"/>
          </w:p>
          <w:p w:rsidR="00094CBC" w:rsidRPr="00094CBC" w:rsidRDefault="00E0754F" w:rsidP="00094CBC">
            <w:pPr>
              <w:pStyle w:val="Achievement"/>
              <w:numPr>
                <w:ilvl w:val="0"/>
                <w:numId w:val="2"/>
              </w:numPr>
              <w:rPr>
                <w:lang w:val="fr-FR"/>
              </w:rPr>
            </w:pPr>
            <w:proofErr w:type="spellStart"/>
            <w:r>
              <w:rPr>
                <w:rFonts w:eastAsiaTheme="minorHAnsi"/>
                <w:bCs w:val="0"/>
                <w:lang w:val="fr-FR"/>
              </w:rPr>
              <w:t>Presented</w:t>
            </w:r>
            <w:proofErr w:type="spellEnd"/>
            <w:r>
              <w:rPr>
                <w:rFonts w:eastAsiaTheme="minorHAnsi"/>
                <w:bCs w:val="0"/>
                <w:lang w:val="fr-FR"/>
              </w:rPr>
              <w:t xml:space="preserve"> a </w:t>
            </w:r>
            <w:proofErr w:type="spellStart"/>
            <w:r>
              <w:rPr>
                <w:rFonts w:eastAsiaTheme="minorHAnsi"/>
                <w:bCs w:val="0"/>
                <w:lang w:val="fr-FR"/>
              </w:rPr>
              <w:t>paper</w:t>
            </w:r>
            <w:proofErr w:type="spellEnd"/>
            <w:r>
              <w:rPr>
                <w:rFonts w:eastAsiaTheme="minorHAnsi"/>
                <w:bCs w:val="0"/>
                <w:lang w:val="fr-FR"/>
              </w:rPr>
              <w:t xml:space="preserve"> </w:t>
            </w:r>
            <w:proofErr w:type="spellStart"/>
            <w:r>
              <w:rPr>
                <w:rFonts w:eastAsiaTheme="minorHAnsi"/>
                <w:bCs w:val="0"/>
                <w:lang w:val="fr-FR"/>
              </w:rPr>
              <w:t>with</w:t>
            </w:r>
            <w:proofErr w:type="spellEnd"/>
            <w:r>
              <w:rPr>
                <w:rFonts w:eastAsiaTheme="minorHAnsi"/>
                <w:bCs w:val="0"/>
                <w:lang w:val="fr-FR"/>
              </w:rPr>
              <w:t xml:space="preserve"> the </w:t>
            </w:r>
            <w:proofErr w:type="spellStart"/>
            <w:r>
              <w:rPr>
                <w:rFonts w:eastAsiaTheme="minorHAnsi"/>
                <w:bCs w:val="0"/>
                <w:lang w:val="fr-FR"/>
              </w:rPr>
              <w:t>title</w:t>
            </w:r>
            <w:proofErr w:type="spellEnd"/>
            <w:r>
              <w:rPr>
                <w:rFonts w:eastAsiaTheme="minorHAnsi"/>
                <w:bCs w:val="0"/>
                <w:lang w:val="fr-FR"/>
              </w:rPr>
              <w:t xml:space="preserve"> ‘The </w:t>
            </w:r>
            <w:proofErr w:type="spellStart"/>
            <w:r>
              <w:rPr>
                <w:rFonts w:eastAsiaTheme="minorHAnsi"/>
                <w:bCs w:val="0"/>
                <w:lang w:val="fr-FR"/>
              </w:rPr>
              <w:t>Role</w:t>
            </w:r>
            <w:proofErr w:type="spellEnd"/>
            <w:r>
              <w:rPr>
                <w:rFonts w:eastAsiaTheme="minorHAnsi"/>
                <w:bCs w:val="0"/>
                <w:lang w:val="fr-FR"/>
              </w:rPr>
              <w:t xml:space="preserve"> of the Indo-</w:t>
            </w:r>
            <w:proofErr w:type="spellStart"/>
            <w:r>
              <w:rPr>
                <w:rFonts w:eastAsiaTheme="minorHAnsi"/>
                <w:bCs w:val="0"/>
                <w:lang w:val="fr-FR"/>
              </w:rPr>
              <w:t>Armenian</w:t>
            </w:r>
            <w:proofErr w:type="spellEnd"/>
            <w:r>
              <w:rPr>
                <w:rFonts w:eastAsiaTheme="minorHAnsi"/>
                <w:bCs w:val="0"/>
                <w:lang w:val="fr-FR"/>
              </w:rPr>
              <w:t xml:space="preserve"> </w:t>
            </w:r>
            <w:proofErr w:type="spellStart"/>
            <w:r>
              <w:rPr>
                <w:rFonts w:eastAsiaTheme="minorHAnsi"/>
                <w:bCs w:val="0"/>
                <w:lang w:val="fr-FR"/>
              </w:rPr>
              <w:t>Com</w:t>
            </w:r>
            <w:r w:rsidR="00D4050B">
              <w:rPr>
                <w:rFonts w:eastAsiaTheme="minorHAnsi"/>
                <w:bCs w:val="0"/>
                <w:lang w:val="fr-FR"/>
              </w:rPr>
              <w:t>munity</w:t>
            </w:r>
            <w:proofErr w:type="spellEnd"/>
            <w:r w:rsidR="00D4050B">
              <w:rPr>
                <w:rFonts w:eastAsiaTheme="minorHAnsi"/>
                <w:bCs w:val="0"/>
                <w:lang w:val="fr-FR"/>
              </w:rPr>
              <w:t xml:space="preserve"> in the Nation Building’</w:t>
            </w:r>
            <w:r>
              <w:rPr>
                <w:rFonts w:eastAsiaTheme="minorHAnsi"/>
                <w:bCs w:val="0"/>
                <w:lang w:val="fr-FR"/>
              </w:rPr>
              <w:t xml:space="preserve"> at the International </w:t>
            </w:r>
            <w:proofErr w:type="spellStart"/>
            <w:r>
              <w:rPr>
                <w:rFonts w:eastAsiaTheme="minorHAnsi"/>
                <w:bCs w:val="0"/>
                <w:lang w:val="fr-FR"/>
              </w:rPr>
              <w:t>Conference</w:t>
            </w:r>
            <w:proofErr w:type="spellEnd"/>
            <w:r>
              <w:rPr>
                <w:rFonts w:eastAsiaTheme="minorHAnsi"/>
                <w:bCs w:val="0"/>
                <w:lang w:val="fr-FR"/>
              </w:rPr>
              <w:t xml:space="preserve"> on </w:t>
            </w:r>
            <w:r w:rsidR="00D4050B">
              <w:rPr>
                <w:rFonts w:eastAsiaTheme="minorHAnsi"/>
                <w:bCs w:val="0"/>
                <w:lang w:val="fr-FR"/>
              </w:rPr>
              <w:t xml:space="preserve">‘Migration, </w:t>
            </w:r>
            <w:r w:rsidR="00094CBC">
              <w:rPr>
                <w:rFonts w:eastAsiaTheme="minorHAnsi"/>
                <w:bCs w:val="0"/>
                <w:lang w:val="fr-FR"/>
              </w:rPr>
              <w:t>Diaspora and Nation Building </w:t>
            </w:r>
            <w:r>
              <w:rPr>
                <w:rFonts w:eastAsiaTheme="minorHAnsi"/>
                <w:bCs w:val="0"/>
                <w:lang w:val="fr-FR"/>
              </w:rPr>
              <w:t xml:space="preserve">: </w:t>
            </w:r>
            <w:proofErr w:type="spellStart"/>
            <w:r>
              <w:rPr>
                <w:rFonts w:eastAsiaTheme="minorHAnsi"/>
                <w:bCs w:val="0"/>
                <w:lang w:val="fr-FR"/>
              </w:rPr>
              <w:t>Opportunities</w:t>
            </w:r>
            <w:proofErr w:type="spellEnd"/>
            <w:r>
              <w:rPr>
                <w:rFonts w:eastAsiaTheme="minorHAnsi"/>
                <w:bCs w:val="0"/>
                <w:lang w:val="fr-FR"/>
              </w:rPr>
              <w:t xml:space="preserve"> and Challenges’,</w:t>
            </w:r>
            <w:r w:rsidR="00094CBC">
              <w:rPr>
                <w:rFonts w:eastAsiaTheme="minorHAnsi"/>
                <w:bCs w:val="0"/>
                <w:lang w:val="fr-FR"/>
              </w:rPr>
              <w:t xml:space="preserve"> </w:t>
            </w:r>
            <w:r>
              <w:rPr>
                <w:rFonts w:eastAsiaTheme="minorHAnsi"/>
                <w:bCs w:val="0"/>
                <w:lang w:val="fr-FR"/>
              </w:rPr>
              <w:t>7-8</w:t>
            </w:r>
            <w:r w:rsidR="003C360A">
              <w:rPr>
                <w:rFonts w:eastAsiaTheme="minorHAnsi"/>
                <w:bCs w:val="0"/>
                <w:lang w:val="fr-FR"/>
              </w:rPr>
              <w:t xml:space="preserve"> March</w:t>
            </w:r>
            <w:r>
              <w:rPr>
                <w:rFonts w:eastAsiaTheme="minorHAnsi"/>
                <w:bCs w:val="0"/>
                <w:lang w:val="fr-FR"/>
              </w:rPr>
              <w:t>, 2018</w:t>
            </w:r>
            <w:r w:rsidR="001B0F79">
              <w:rPr>
                <w:rFonts w:eastAsiaTheme="minorHAnsi"/>
                <w:bCs w:val="0"/>
                <w:lang w:val="fr-FR"/>
              </w:rPr>
              <w:t xml:space="preserve">, </w:t>
            </w:r>
            <w:proofErr w:type="spellStart"/>
            <w:r w:rsidR="001B0F79">
              <w:rPr>
                <w:rFonts w:eastAsiaTheme="minorHAnsi"/>
                <w:bCs w:val="0"/>
                <w:lang w:val="fr-FR"/>
              </w:rPr>
              <w:t>Jamia</w:t>
            </w:r>
            <w:proofErr w:type="spellEnd"/>
            <w:r w:rsidR="001B0F79">
              <w:rPr>
                <w:rFonts w:eastAsiaTheme="minorHAnsi"/>
                <w:bCs w:val="0"/>
                <w:lang w:val="fr-FR"/>
              </w:rPr>
              <w:t xml:space="preserve"> </w:t>
            </w:r>
            <w:proofErr w:type="spellStart"/>
            <w:r w:rsidR="001B0F79">
              <w:rPr>
                <w:rFonts w:eastAsiaTheme="minorHAnsi"/>
                <w:bCs w:val="0"/>
                <w:lang w:val="fr-FR"/>
              </w:rPr>
              <w:t>Millia</w:t>
            </w:r>
            <w:proofErr w:type="spellEnd"/>
            <w:r w:rsidR="001B0F79">
              <w:rPr>
                <w:rFonts w:eastAsiaTheme="minorHAnsi"/>
                <w:bCs w:val="0"/>
                <w:lang w:val="fr-FR"/>
              </w:rPr>
              <w:t xml:space="preserve"> </w:t>
            </w:r>
            <w:proofErr w:type="spellStart"/>
            <w:r w:rsidR="001B0F79">
              <w:rPr>
                <w:rFonts w:eastAsiaTheme="minorHAnsi"/>
                <w:bCs w:val="0"/>
                <w:lang w:val="fr-FR"/>
              </w:rPr>
              <w:t>University</w:t>
            </w:r>
            <w:proofErr w:type="spellEnd"/>
            <w:r w:rsidR="001B0F79">
              <w:rPr>
                <w:rFonts w:eastAsiaTheme="minorHAnsi"/>
                <w:bCs w:val="0"/>
                <w:lang w:val="fr-FR"/>
              </w:rPr>
              <w:t xml:space="preserve">, </w:t>
            </w:r>
            <w:proofErr w:type="spellStart"/>
            <w:r w:rsidR="001B0F79">
              <w:rPr>
                <w:rFonts w:eastAsiaTheme="minorHAnsi"/>
                <w:bCs w:val="0"/>
                <w:lang w:val="fr-FR"/>
              </w:rPr>
              <w:t>India</w:t>
            </w:r>
            <w:proofErr w:type="spellEnd"/>
            <w:r>
              <w:rPr>
                <w:rFonts w:eastAsiaTheme="minorHAnsi"/>
                <w:bCs w:val="0"/>
                <w:lang w:val="fr-FR"/>
              </w:rPr>
              <w:t>.</w:t>
            </w:r>
          </w:p>
          <w:p w:rsidR="00094CBC" w:rsidRPr="00E0754F" w:rsidRDefault="00E0754F" w:rsidP="00094CBC">
            <w:pPr>
              <w:pStyle w:val="Achievement"/>
              <w:numPr>
                <w:ilvl w:val="0"/>
                <w:numId w:val="2"/>
              </w:numPr>
              <w:rPr>
                <w:lang w:val="fr-FR"/>
              </w:rPr>
            </w:pPr>
            <w:proofErr w:type="spellStart"/>
            <w:r>
              <w:rPr>
                <w:rFonts w:eastAsiaTheme="minorHAnsi"/>
                <w:bCs w:val="0"/>
                <w:lang w:val="fr-FR"/>
              </w:rPr>
              <w:t>Presented</w:t>
            </w:r>
            <w:proofErr w:type="spellEnd"/>
            <w:r>
              <w:rPr>
                <w:rFonts w:eastAsiaTheme="minorHAnsi"/>
                <w:bCs w:val="0"/>
                <w:lang w:val="fr-FR"/>
              </w:rPr>
              <w:t xml:space="preserve"> a </w:t>
            </w:r>
            <w:proofErr w:type="spellStart"/>
            <w:r>
              <w:rPr>
                <w:rFonts w:eastAsiaTheme="minorHAnsi"/>
                <w:bCs w:val="0"/>
                <w:lang w:val="fr-FR"/>
              </w:rPr>
              <w:t>paper</w:t>
            </w:r>
            <w:proofErr w:type="spellEnd"/>
            <w:r>
              <w:rPr>
                <w:rFonts w:eastAsiaTheme="minorHAnsi"/>
                <w:bCs w:val="0"/>
                <w:lang w:val="fr-FR"/>
              </w:rPr>
              <w:t xml:space="preserve"> </w:t>
            </w:r>
            <w:proofErr w:type="spellStart"/>
            <w:r>
              <w:rPr>
                <w:rFonts w:eastAsiaTheme="minorHAnsi"/>
                <w:bCs w:val="0"/>
                <w:lang w:val="fr-FR"/>
              </w:rPr>
              <w:t>with</w:t>
            </w:r>
            <w:proofErr w:type="spellEnd"/>
            <w:r>
              <w:rPr>
                <w:rFonts w:eastAsiaTheme="minorHAnsi"/>
                <w:bCs w:val="0"/>
                <w:lang w:val="fr-FR"/>
              </w:rPr>
              <w:t xml:space="preserve"> the </w:t>
            </w:r>
            <w:proofErr w:type="spellStart"/>
            <w:r>
              <w:rPr>
                <w:rFonts w:eastAsiaTheme="minorHAnsi"/>
                <w:bCs w:val="0"/>
                <w:lang w:val="fr-FR"/>
              </w:rPr>
              <w:t>title</w:t>
            </w:r>
            <w:proofErr w:type="spellEnd"/>
            <w:r>
              <w:rPr>
                <w:rFonts w:eastAsiaTheme="minorHAnsi"/>
                <w:bCs w:val="0"/>
                <w:lang w:val="fr-FR"/>
              </w:rPr>
              <w:t xml:space="preserve"> ‘</w:t>
            </w:r>
            <w:proofErr w:type="spellStart"/>
            <w:r>
              <w:rPr>
                <w:rFonts w:eastAsiaTheme="minorHAnsi"/>
                <w:bCs w:val="0"/>
                <w:lang w:val="fr-FR"/>
              </w:rPr>
              <w:t>Politics</w:t>
            </w:r>
            <w:proofErr w:type="spellEnd"/>
            <w:r>
              <w:rPr>
                <w:rFonts w:eastAsiaTheme="minorHAnsi"/>
                <w:bCs w:val="0"/>
                <w:lang w:val="fr-FR"/>
              </w:rPr>
              <w:t xml:space="preserve"> of Diaspora : </w:t>
            </w:r>
            <w:proofErr w:type="spellStart"/>
            <w:r>
              <w:rPr>
                <w:rFonts w:eastAsiaTheme="minorHAnsi"/>
                <w:bCs w:val="0"/>
                <w:lang w:val="fr-FR"/>
              </w:rPr>
              <w:t>Changing</w:t>
            </w:r>
            <w:proofErr w:type="spellEnd"/>
            <w:r>
              <w:rPr>
                <w:rFonts w:eastAsiaTheme="minorHAnsi"/>
                <w:bCs w:val="0"/>
                <w:lang w:val="fr-FR"/>
              </w:rPr>
              <w:t xml:space="preserve"> </w:t>
            </w:r>
            <w:proofErr w:type="spellStart"/>
            <w:r>
              <w:rPr>
                <w:rFonts w:eastAsiaTheme="minorHAnsi"/>
                <w:bCs w:val="0"/>
                <w:lang w:val="fr-FR"/>
              </w:rPr>
              <w:t>Semantics</w:t>
            </w:r>
            <w:proofErr w:type="spellEnd"/>
            <w:r>
              <w:rPr>
                <w:rFonts w:eastAsiaTheme="minorHAnsi"/>
                <w:bCs w:val="0"/>
                <w:lang w:val="fr-FR"/>
              </w:rPr>
              <w:t xml:space="preserve"> </w:t>
            </w:r>
            <w:proofErr w:type="spellStart"/>
            <w:r>
              <w:rPr>
                <w:rFonts w:eastAsiaTheme="minorHAnsi"/>
                <w:bCs w:val="0"/>
                <w:lang w:val="fr-FR"/>
              </w:rPr>
              <w:t>Across</w:t>
            </w:r>
            <w:proofErr w:type="spellEnd"/>
            <w:r>
              <w:rPr>
                <w:rFonts w:eastAsiaTheme="minorHAnsi"/>
                <w:bCs w:val="0"/>
                <w:lang w:val="fr-FR"/>
              </w:rPr>
              <w:t xml:space="preserve"> Time and </w:t>
            </w:r>
            <w:proofErr w:type="spellStart"/>
            <w:r>
              <w:rPr>
                <w:rFonts w:eastAsiaTheme="minorHAnsi"/>
                <w:bCs w:val="0"/>
                <w:lang w:val="fr-FR"/>
              </w:rPr>
              <w:t>Space</w:t>
            </w:r>
            <w:proofErr w:type="spellEnd"/>
            <w:r>
              <w:rPr>
                <w:rFonts w:eastAsiaTheme="minorHAnsi"/>
                <w:bCs w:val="0"/>
                <w:lang w:val="fr-FR"/>
              </w:rPr>
              <w:t xml:space="preserve">’, at the International </w:t>
            </w:r>
            <w:proofErr w:type="spellStart"/>
            <w:r>
              <w:rPr>
                <w:rFonts w:eastAsiaTheme="minorHAnsi"/>
                <w:bCs w:val="0"/>
                <w:lang w:val="fr-FR"/>
              </w:rPr>
              <w:t>Conference</w:t>
            </w:r>
            <w:proofErr w:type="spellEnd"/>
            <w:r>
              <w:rPr>
                <w:rFonts w:eastAsiaTheme="minorHAnsi"/>
                <w:bCs w:val="0"/>
                <w:lang w:val="fr-FR"/>
              </w:rPr>
              <w:t xml:space="preserve"> on </w:t>
            </w:r>
            <w:r w:rsidR="00094CBC">
              <w:rPr>
                <w:rFonts w:eastAsiaTheme="minorHAnsi"/>
                <w:bCs w:val="0"/>
                <w:lang w:val="fr-FR"/>
              </w:rPr>
              <w:t xml:space="preserve">‘A </w:t>
            </w:r>
            <w:r w:rsidR="00094CBC">
              <w:rPr>
                <w:rFonts w:eastAsiaTheme="minorHAnsi"/>
                <w:bCs w:val="0"/>
                <w:lang w:val="fr-FR"/>
              </w:rPr>
              <w:lastRenderedPageBreak/>
              <w:t xml:space="preserve">Century of Abolition of </w:t>
            </w:r>
            <w:proofErr w:type="spellStart"/>
            <w:r w:rsidR="00094CBC">
              <w:rPr>
                <w:rFonts w:eastAsiaTheme="minorHAnsi"/>
                <w:bCs w:val="0"/>
                <w:lang w:val="fr-FR"/>
              </w:rPr>
              <w:t>Indentureship</w:t>
            </w:r>
            <w:proofErr w:type="spellEnd"/>
            <w:r w:rsidR="00094CBC">
              <w:rPr>
                <w:rFonts w:eastAsiaTheme="minorHAnsi"/>
                <w:bCs w:val="0"/>
                <w:lang w:val="fr-FR"/>
              </w:rPr>
              <w:t xml:space="preserve"> of </w:t>
            </w:r>
            <w:proofErr w:type="spellStart"/>
            <w:r w:rsidR="00E743E7">
              <w:rPr>
                <w:rFonts w:eastAsiaTheme="minorHAnsi"/>
                <w:bCs w:val="0"/>
                <w:lang w:val="fr-FR"/>
              </w:rPr>
              <w:t>I</w:t>
            </w:r>
            <w:r w:rsidR="00094CBC">
              <w:rPr>
                <w:rFonts w:eastAsiaTheme="minorHAnsi"/>
                <w:bCs w:val="0"/>
                <w:lang w:val="fr-FR"/>
              </w:rPr>
              <w:t>ndia</w:t>
            </w:r>
            <w:proofErr w:type="spellEnd"/>
            <w:r w:rsidR="00094CBC">
              <w:rPr>
                <w:rFonts w:eastAsiaTheme="minorHAnsi"/>
                <w:bCs w:val="0"/>
                <w:lang w:val="fr-FR"/>
              </w:rPr>
              <w:t xml:space="preserve"> Diasporas : Historic </w:t>
            </w:r>
            <w:proofErr w:type="spellStart"/>
            <w:r w:rsidR="00094CBC">
              <w:rPr>
                <w:rFonts w:eastAsiaTheme="minorHAnsi"/>
                <w:bCs w:val="0"/>
                <w:lang w:val="fr-FR"/>
              </w:rPr>
              <w:t>Struggles</w:t>
            </w:r>
            <w:proofErr w:type="spellEnd"/>
            <w:r w:rsidR="00094CBC">
              <w:rPr>
                <w:rFonts w:eastAsiaTheme="minorHAnsi"/>
                <w:bCs w:val="0"/>
                <w:lang w:val="fr-FR"/>
              </w:rPr>
              <w:t xml:space="preserve"> of </w:t>
            </w:r>
            <w:proofErr w:type="spellStart"/>
            <w:r w:rsidR="00094CBC">
              <w:rPr>
                <w:rFonts w:eastAsiaTheme="minorHAnsi"/>
                <w:bCs w:val="0"/>
                <w:lang w:val="fr-FR"/>
              </w:rPr>
              <w:t>Girmitiyas</w:t>
            </w:r>
            <w:proofErr w:type="spellEnd"/>
            <w:r w:rsidR="00094CBC">
              <w:rPr>
                <w:rFonts w:eastAsiaTheme="minorHAnsi"/>
                <w:bCs w:val="0"/>
                <w:lang w:val="fr-FR"/>
              </w:rPr>
              <w:t xml:space="preserve"> and </w:t>
            </w:r>
            <w:proofErr w:type="spellStart"/>
            <w:r w:rsidR="00094CBC">
              <w:rPr>
                <w:rFonts w:eastAsiaTheme="minorHAnsi"/>
                <w:bCs w:val="0"/>
                <w:lang w:val="fr-FR"/>
              </w:rPr>
              <w:t>Contemporary</w:t>
            </w:r>
            <w:proofErr w:type="spellEnd"/>
            <w:r>
              <w:rPr>
                <w:rFonts w:eastAsiaTheme="minorHAnsi"/>
                <w:bCs w:val="0"/>
                <w:lang w:val="fr-FR"/>
              </w:rPr>
              <w:t xml:space="preserve"> Engagement Options for </w:t>
            </w:r>
            <w:proofErr w:type="spellStart"/>
            <w:r>
              <w:rPr>
                <w:rFonts w:eastAsiaTheme="minorHAnsi"/>
                <w:bCs w:val="0"/>
                <w:lang w:val="fr-FR"/>
              </w:rPr>
              <w:t>India</w:t>
            </w:r>
            <w:proofErr w:type="spellEnd"/>
            <w:r>
              <w:rPr>
                <w:rFonts w:eastAsiaTheme="minorHAnsi"/>
                <w:bCs w:val="0"/>
                <w:lang w:val="fr-FR"/>
              </w:rPr>
              <w:t xml:space="preserve">’, </w:t>
            </w:r>
            <w:r w:rsidR="003C360A">
              <w:rPr>
                <w:rFonts w:eastAsiaTheme="minorHAnsi"/>
                <w:bCs w:val="0"/>
                <w:lang w:val="fr-FR"/>
              </w:rPr>
              <w:t>20-23</w:t>
            </w:r>
            <w:r>
              <w:rPr>
                <w:rFonts w:eastAsiaTheme="minorHAnsi"/>
                <w:bCs w:val="0"/>
                <w:lang w:val="fr-FR"/>
              </w:rPr>
              <w:t xml:space="preserve"> March 2018</w:t>
            </w:r>
            <w:r w:rsidR="00E743E7">
              <w:rPr>
                <w:rFonts w:eastAsiaTheme="minorHAnsi"/>
                <w:bCs w:val="0"/>
                <w:lang w:val="fr-FR"/>
              </w:rPr>
              <w:t xml:space="preserve">, Jawaharlal Nehru </w:t>
            </w:r>
            <w:proofErr w:type="spellStart"/>
            <w:r w:rsidR="00E743E7">
              <w:rPr>
                <w:rFonts w:eastAsiaTheme="minorHAnsi"/>
                <w:bCs w:val="0"/>
                <w:lang w:val="fr-FR"/>
              </w:rPr>
              <w:t>University</w:t>
            </w:r>
            <w:proofErr w:type="spellEnd"/>
            <w:r w:rsidR="00E743E7">
              <w:rPr>
                <w:rFonts w:eastAsiaTheme="minorHAnsi"/>
                <w:bCs w:val="0"/>
                <w:lang w:val="fr-FR"/>
              </w:rPr>
              <w:t xml:space="preserve">, </w:t>
            </w:r>
            <w:proofErr w:type="spellStart"/>
            <w:r w:rsidR="00E743E7">
              <w:rPr>
                <w:rFonts w:eastAsiaTheme="minorHAnsi"/>
                <w:bCs w:val="0"/>
                <w:lang w:val="fr-FR"/>
              </w:rPr>
              <w:t>India</w:t>
            </w:r>
            <w:proofErr w:type="spellEnd"/>
            <w:r>
              <w:rPr>
                <w:rFonts w:eastAsiaTheme="minorHAnsi"/>
                <w:bCs w:val="0"/>
                <w:lang w:val="fr-FR"/>
              </w:rPr>
              <w:t>.</w:t>
            </w:r>
          </w:p>
          <w:p w:rsidR="00E0754F" w:rsidRDefault="00E0754F" w:rsidP="00094CBC">
            <w:pPr>
              <w:pStyle w:val="Achievement"/>
              <w:numPr>
                <w:ilvl w:val="0"/>
                <w:numId w:val="2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Presented</w:t>
            </w:r>
            <w:proofErr w:type="spellEnd"/>
            <w:r>
              <w:rPr>
                <w:lang w:val="fr-FR"/>
              </w:rPr>
              <w:t xml:space="preserve"> a Paper </w:t>
            </w:r>
            <w:proofErr w:type="spellStart"/>
            <w:r>
              <w:rPr>
                <w:lang w:val="fr-FR"/>
              </w:rPr>
              <w:t>with</w:t>
            </w:r>
            <w:proofErr w:type="spellEnd"/>
            <w:r>
              <w:rPr>
                <w:lang w:val="fr-FR"/>
              </w:rPr>
              <w:t xml:space="preserve"> the </w:t>
            </w:r>
            <w:proofErr w:type="spellStart"/>
            <w:r>
              <w:rPr>
                <w:lang w:val="fr-FR"/>
              </w:rPr>
              <w:t>title</w:t>
            </w:r>
            <w:proofErr w:type="spellEnd"/>
            <w:r>
              <w:rPr>
                <w:lang w:val="fr-FR"/>
              </w:rPr>
              <w:t xml:space="preserve"> ‘</w:t>
            </w:r>
            <w:proofErr w:type="spellStart"/>
            <w:r>
              <w:rPr>
                <w:lang w:val="fr-FR"/>
              </w:rPr>
              <w:t>Forgotten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Presence</w:t>
            </w:r>
            <w:proofErr w:type="spellEnd"/>
            <w:r>
              <w:rPr>
                <w:lang w:val="fr-FR"/>
              </w:rPr>
              <w:t xml:space="preserve"> of the </w:t>
            </w:r>
            <w:proofErr w:type="spellStart"/>
            <w:r>
              <w:rPr>
                <w:lang w:val="fr-FR"/>
              </w:rPr>
              <w:t>Armenian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Diasporic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Community</w:t>
            </w:r>
            <w:proofErr w:type="spellEnd"/>
            <w:r>
              <w:rPr>
                <w:lang w:val="fr-FR"/>
              </w:rPr>
              <w:t xml:space="preserve"> in </w:t>
            </w:r>
            <w:proofErr w:type="spellStart"/>
            <w:r>
              <w:rPr>
                <w:lang w:val="fr-FR"/>
              </w:rPr>
              <w:t>Kolkata</w:t>
            </w:r>
            <w:proofErr w:type="spellEnd"/>
            <w:r>
              <w:rPr>
                <w:lang w:val="fr-FR"/>
              </w:rPr>
              <w:t xml:space="preserve"> : Issues of Cultural </w:t>
            </w:r>
            <w:proofErr w:type="spellStart"/>
            <w:r>
              <w:rPr>
                <w:lang w:val="fr-FR"/>
              </w:rPr>
              <w:t>Retention</w:t>
            </w:r>
            <w:proofErr w:type="spellEnd"/>
            <w:r>
              <w:rPr>
                <w:lang w:val="fr-FR"/>
              </w:rPr>
              <w:t xml:space="preserve"> and Home </w:t>
            </w:r>
            <w:proofErr w:type="spellStart"/>
            <w:r>
              <w:rPr>
                <w:lang w:val="fr-FR"/>
              </w:rPr>
              <w:t>Connect</w:t>
            </w:r>
            <w:proofErr w:type="spellEnd"/>
            <w:r>
              <w:rPr>
                <w:lang w:val="fr-FR"/>
              </w:rPr>
              <w:t xml:space="preserve">’ </w:t>
            </w:r>
            <w:r w:rsidR="00D4050B">
              <w:rPr>
                <w:lang w:val="fr-FR"/>
              </w:rPr>
              <w:t xml:space="preserve">at the International </w:t>
            </w:r>
            <w:proofErr w:type="spellStart"/>
            <w:r w:rsidR="00D4050B">
              <w:rPr>
                <w:lang w:val="fr-FR"/>
              </w:rPr>
              <w:t>Conference</w:t>
            </w:r>
            <w:proofErr w:type="spellEnd"/>
            <w:r w:rsidR="00D4050B">
              <w:rPr>
                <w:lang w:val="fr-FR"/>
              </w:rPr>
              <w:t xml:space="preserve"> on ‘Global </w:t>
            </w:r>
            <w:proofErr w:type="spellStart"/>
            <w:r w:rsidR="00D4050B">
              <w:rPr>
                <w:lang w:val="fr-FR"/>
              </w:rPr>
              <w:t>Indian</w:t>
            </w:r>
            <w:proofErr w:type="spellEnd"/>
            <w:r w:rsidR="00D4050B">
              <w:rPr>
                <w:lang w:val="fr-FR"/>
              </w:rPr>
              <w:t xml:space="preserve"> Diaspora : </w:t>
            </w:r>
            <w:proofErr w:type="spellStart"/>
            <w:r w:rsidR="00D4050B">
              <w:rPr>
                <w:lang w:val="fr-FR"/>
              </w:rPr>
              <w:t>Its</w:t>
            </w:r>
            <w:proofErr w:type="spellEnd"/>
            <w:r w:rsidR="00D4050B">
              <w:rPr>
                <w:lang w:val="fr-FR"/>
              </w:rPr>
              <w:t xml:space="preserve"> Contribution in </w:t>
            </w:r>
            <w:proofErr w:type="spellStart"/>
            <w:r w:rsidR="00D4050B">
              <w:rPr>
                <w:lang w:val="fr-FR"/>
              </w:rPr>
              <w:t>Retention</w:t>
            </w:r>
            <w:proofErr w:type="spellEnd"/>
            <w:r w:rsidR="00D4050B">
              <w:rPr>
                <w:lang w:val="fr-FR"/>
              </w:rPr>
              <w:t xml:space="preserve"> of </w:t>
            </w:r>
            <w:proofErr w:type="spellStart"/>
            <w:r w:rsidR="00D4050B">
              <w:rPr>
                <w:lang w:val="fr-FR"/>
              </w:rPr>
              <w:t>Indian</w:t>
            </w:r>
            <w:proofErr w:type="spellEnd"/>
            <w:r w:rsidR="00D4050B">
              <w:rPr>
                <w:lang w:val="fr-FR"/>
              </w:rPr>
              <w:t xml:space="preserve"> Culture and </w:t>
            </w:r>
            <w:proofErr w:type="spellStart"/>
            <w:r w:rsidR="00D4050B">
              <w:rPr>
                <w:lang w:val="fr-FR"/>
              </w:rPr>
              <w:t>India</w:t>
            </w:r>
            <w:proofErr w:type="spellEnd"/>
            <w:r w:rsidR="00D4050B">
              <w:rPr>
                <w:lang w:val="fr-FR"/>
              </w:rPr>
              <w:t xml:space="preserve"> </w:t>
            </w:r>
            <w:proofErr w:type="spellStart"/>
            <w:r w:rsidR="00D4050B">
              <w:rPr>
                <w:lang w:val="fr-FR"/>
              </w:rPr>
              <w:t>Connect</w:t>
            </w:r>
            <w:proofErr w:type="spellEnd"/>
            <w:r w:rsidR="00D4050B">
              <w:rPr>
                <w:lang w:val="fr-FR"/>
              </w:rPr>
              <w:t xml:space="preserve">’, </w:t>
            </w:r>
            <w:proofErr w:type="spellStart"/>
            <w:r w:rsidR="00D4050B">
              <w:rPr>
                <w:lang w:val="fr-FR"/>
              </w:rPr>
              <w:t>January</w:t>
            </w:r>
            <w:proofErr w:type="spellEnd"/>
            <w:r w:rsidR="00D4050B">
              <w:rPr>
                <w:lang w:val="fr-FR"/>
              </w:rPr>
              <w:t xml:space="preserve"> 2019</w:t>
            </w:r>
            <w:r w:rsidR="00E743E7">
              <w:rPr>
                <w:lang w:val="fr-FR"/>
              </w:rPr>
              <w:t xml:space="preserve">, </w:t>
            </w:r>
            <w:proofErr w:type="spellStart"/>
            <w:r w:rsidR="00E743E7">
              <w:rPr>
                <w:lang w:val="fr-FR"/>
              </w:rPr>
              <w:t>Banaras</w:t>
            </w:r>
            <w:proofErr w:type="spellEnd"/>
            <w:r w:rsidR="00E743E7">
              <w:rPr>
                <w:lang w:val="fr-FR"/>
              </w:rPr>
              <w:t xml:space="preserve"> </w:t>
            </w:r>
            <w:proofErr w:type="spellStart"/>
            <w:r w:rsidR="00E743E7">
              <w:rPr>
                <w:lang w:val="fr-FR"/>
              </w:rPr>
              <w:t>Hindu</w:t>
            </w:r>
            <w:proofErr w:type="spellEnd"/>
            <w:r w:rsidR="00E743E7">
              <w:rPr>
                <w:lang w:val="fr-FR"/>
              </w:rPr>
              <w:t xml:space="preserve"> </w:t>
            </w:r>
            <w:proofErr w:type="spellStart"/>
            <w:r w:rsidR="00E743E7">
              <w:rPr>
                <w:lang w:val="fr-FR"/>
              </w:rPr>
              <w:t>University</w:t>
            </w:r>
            <w:proofErr w:type="spellEnd"/>
            <w:r w:rsidR="00E743E7">
              <w:rPr>
                <w:lang w:val="fr-FR"/>
              </w:rPr>
              <w:t xml:space="preserve">, </w:t>
            </w:r>
            <w:proofErr w:type="spellStart"/>
            <w:r w:rsidR="00E743E7">
              <w:rPr>
                <w:lang w:val="fr-FR"/>
              </w:rPr>
              <w:t>India</w:t>
            </w:r>
            <w:proofErr w:type="spellEnd"/>
            <w:r w:rsidR="00E743E7">
              <w:rPr>
                <w:lang w:val="fr-FR"/>
              </w:rPr>
              <w:t>.</w:t>
            </w:r>
          </w:p>
          <w:p w:rsidR="00E743E7" w:rsidRDefault="007C7D72" w:rsidP="00E743E7">
            <w:pPr>
              <w:pStyle w:val="Achievement"/>
              <w:numPr>
                <w:ilvl w:val="0"/>
                <w:numId w:val="2"/>
              </w:numPr>
              <w:rPr>
                <w:lang w:val="fr-FR"/>
              </w:rPr>
            </w:pPr>
            <w:proofErr w:type="spellStart"/>
            <w:r>
              <w:rPr>
                <w:lang w:val="fr-FR"/>
              </w:rPr>
              <w:t>Presented</w:t>
            </w:r>
            <w:proofErr w:type="spellEnd"/>
            <w:r>
              <w:rPr>
                <w:lang w:val="fr-FR"/>
              </w:rPr>
              <w:t xml:space="preserve"> a Paper </w:t>
            </w:r>
            <w:proofErr w:type="spellStart"/>
            <w:r>
              <w:rPr>
                <w:lang w:val="fr-FR"/>
              </w:rPr>
              <w:t>with</w:t>
            </w:r>
            <w:proofErr w:type="spellEnd"/>
            <w:r>
              <w:rPr>
                <w:lang w:val="fr-FR"/>
              </w:rPr>
              <w:t xml:space="preserve"> the </w:t>
            </w:r>
            <w:proofErr w:type="spellStart"/>
            <w:r>
              <w:rPr>
                <w:lang w:val="fr-FR"/>
              </w:rPr>
              <w:t>title</w:t>
            </w:r>
            <w:proofErr w:type="spellEnd"/>
            <w:r>
              <w:rPr>
                <w:lang w:val="fr-FR"/>
              </w:rPr>
              <w:t xml:space="preserve"> ‘A Look Back to the </w:t>
            </w:r>
            <w:proofErr w:type="spellStart"/>
            <w:r>
              <w:rPr>
                <w:lang w:val="fr-FR"/>
              </w:rPr>
              <w:t>Armenian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Diasporic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Community</w:t>
            </w:r>
            <w:proofErr w:type="spellEnd"/>
            <w:r>
              <w:rPr>
                <w:lang w:val="fr-FR"/>
              </w:rPr>
              <w:t xml:space="preserve"> in </w:t>
            </w:r>
            <w:proofErr w:type="spellStart"/>
            <w:r>
              <w:rPr>
                <w:lang w:val="fr-FR"/>
              </w:rPr>
              <w:t>India</w:t>
            </w:r>
            <w:proofErr w:type="spellEnd"/>
            <w:r>
              <w:rPr>
                <w:lang w:val="fr-FR"/>
              </w:rPr>
              <w:t xml:space="preserve"> : The Emergence of </w:t>
            </w:r>
            <w:proofErr w:type="spellStart"/>
            <w:r>
              <w:rPr>
                <w:lang w:val="fr-FR"/>
              </w:rPr>
              <w:t>Nationalist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Texts</w:t>
            </w:r>
            <w:proofErr w:type="spellEnd"/>
            <w:r>
              <w:rPr>
                <w:lang w:val="fr-FR"/>
              </w:rPr>
              <w:t xml:space="preserve"> in a </w:t>
            </w:r>
            <w:proofErr w:type="spellStart"/>
            <w:r>
              <w:rPr>
                <w:lang w:val="fr-FR"/>
              </w:rPr>
              <w:t>Diasporic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Space</w:t>
            </w:r>
            <w:proofErr w:type="spellEnd"/>
            <w:r>
              <w:rPr>
                <w:lang w:val="fr-FR"/>
              </w:rPr>
              <w:t xml:space="preserve">’ at the 3rd International </w:t>
            </w:r>
            <w:proofErr w:type="spellStart"/>
            <w:r>
              <w:rPr>
                <w:lang w:val="fr-FR"/>
              </w:rPr>
              <w:t>Conference</w:t>
            </w:r>
            <w:proofErr w:type="spellEnd"/>
            <w:r>
              <w:rPr>
                <w:lang w:val="fr-FR"/>
              </w:rPr>
              <w:t xml:space="preserve"> on ‘Diaspora </w:t>
            </w:r>
            <w:proofErr w:type="spellStart"/>
            <w:r>
              <w:rPr>
                <w:lang w:val="fr-FR"/>
              </w:rPr>
              <w:t>Governance</w:t>
            </w:r>
            <w:proofErr w:type="spellEnd"/>
            <w:r>
              <w:rPr>
                <w:lang w:val="fr-FR"/>
              </w:rPr>
              <w:t xml:space="preserve"> in International Relations : </w:t>
            </w:r>
            <w:proofErr w:type="spellStart"/>
            <w:r>
              <w:rPr>
                <w:lang w:val="fr-FR"/>
              </w:rPr>
              <w:t>Opportunities</w:t>
            </w:r>
            <w:proofErr w:type="spellEnd"/>
            <w:r>
              <w:rPr>
                <w:lang w:val="fr-FR"/>
              </w:rPr>
              <w:t xml:space="preserve"> and Challenges for </w:t>
            </w:r>
            <w:proofErr w:type="spellStart"/>
            <w:r>
              <w:rPr>
                <w:lang w:val="fr-FR"/>
              </w:rPr>
              <w:t>India</w:t>
            </w:r>
            <w:proofErr w:type="spellEnd"/>
            <w:r>
              <w:rPr>
                <w:lang w:val="fr-FR"/>
              </w:rPr>
              <w:t>’, 10-</w:t>
            </w:r>
            <w:r w:rsidR="003C360A">
              <w:rPr>
                <w:lang w:val="fr-FR"/>
              </w:rPr>
              <w:t xml:space="preserve">11 </w:t>
            </w:r>
            <w:proofErr w:type="spellStart"/>
            <w:r w:rsidR="003C360A">
              <w:rPr>
                <w:lang w:val="fr-FR"/>
              </w:rPr>
              <w:t>February</w:t>
            </w:r>
            <w:proofErr w:type="spellEnd"/>
            <w:r w:rsidR="003C360A">
              <w:rPr>
                <w:lang w:val="fr-FR"/>
              </w:rPr>
              <w:t xml:space="preserve"> 2020</w:t>
            </w:r>
            <w:r w:rsidR="00E743E7">
              <w:rPr>
                <w:lang w:val="fr-FR"/>
              </w:rPr>
              <w:t xml:space="preserve">, Gujarat Central </w:t>
            </w:r>
            <w:proofErr w:type="spellStart"/>
            <w:r w:rsidR="00E743E7">
              <w:rPr>
                <w:lang w:val="fr-FR"/>
              </w:rPr>
              <w:t>University</w:t>
            </w:r>
            <w:proofErr w:type="spellEnd"/>
            <w:r w:rsidR="00E743E7">
              <w:rPr>
                <w:lang w:val="fr-FR"/>
              </w:rPr>
              <w:t xml:space="preserve">, </w:t>
            </w:r>
            <w:proofErr w:type="spellStart"/>
            <w:r w:rsidR="00E743E7">
              <w:rPr>
                <w:lang w:val="fr-FR"/>
              </w:rPr>
              <w:t>India</w:t>
            </w:r>
            <w:proofErr w:type="spellEnd"/>
            <w:r w:rsidR="003C360A">
              <w:rPr>
                <w:lang w:val="fr-FR"/>
              </w:rPr>
              <w:t>.</w:t>
            </w:r>
          </w:p>
          <w:p w:rsidR="00E743E7" w:rsidRPr="00E743E7" w:rsidRDefault="00E743E7" w:rsidP="00E743E7">
            <w:pPr>
              <w:pStyle w:val="Achievement"/>
              <w:numPr>
                <w:ilvl w:val="0"/>
                <w:numId w:val="2"/>
              </w:numPr>
              <w:rPr>
                <w:lang w:val="fr-FR"/>
              </w:rPr>
            </w:pPr>
            <w:proofErr w:type="spellStart"/>
            <w:r w:rsidRPr="00E743E7">
              <w:rPr>
                <w:lang w:val="fr-FR"/>
              </w:rPr>
              <w:t>Presented</w:t>
            </w:r>
            <w:proofErr w:type="spellEnd"/>
            <w:r w:rsidRPr="00E743E7">
              <w:rPr>
                <w:lang w:val="fr-FR"/>
              </w:rPr>
              <w:t xml:space="preserve"> a Paper </w:t>
            </w:r>
            <w:proofErr w:type="spellStart"/>
            <w:r w:rsidRPr="00E743E7">
              <w:rPr>
                <w:lang w:val="fr-FR"/>
              </w:rPr>
              <w:t>with</w:t>
            </w:r>
            <w:proofErr w:type="spellEnd"/>
            <w:r w:rsidRPr="00E743E7">
              <w:rPr>
                <w:lang w:val="fr-FR"/>
              </w:rPr>
              <w:t xml:space="preserve"> the </w:t>
            </w:r>
            <w:proofErr w:type="spellStart"/>
            <w:r w:rsidRPr="00E743E7">
              <w:rPr>
                <w:lang w:val="fr-FR"/>
              </w:rPr>
              <w:t>title</w:t>
            </w:r>
            <w:proofErr w:type="spellEnd"/>
            <w:r w:rsidRPr="00E743E7">
              <w:rPr>
                <w:lang w:val="fr-FR"/>
              </w:rPr>
              <w:t xml:space="preserve"> ‘</w:t>
            </w:r>
            <w:r w:rsidRPr="00E743E7">
              <w:t xml:space="preserve">Diasporas on the </w:t>
            </w:r>
            <w:r w:rsidRPr="00E743E7">
              <w:t xml:space="preserve">Online Platform: Challenges and </w:t>
            </w:r>
            <w:r w:rsidRPr="00E743E7">
              <w:t>Opportunities during Covid-19</w:t>
            </w:r>
            <w:r>
              <w:t>’ at the Mid-Term Webinar on ‘Migration, Indian Diaspora, Marginalized Communities and Covid-19’, 18 July 2020, India.</w:t>
            </w:r>
          </w:p>
          <w:p w:rsidR="00E743E7" w:rsidRPr="00094CBC" w:rsidRDefault="00E743E7" w:rsidP="00E743E7">
            <w:pPr>
              <w:pStyle w:val="Achievement"/>
              <w:rPr>
                <w:lang w:val="fr-FR"/>
              </w:rPr>
            </w:pPr>
          </w:p>
        </w:tc>
      </w:tr>
    </w:tbl>
    <w:p w:rsidR="00B9544E" w:rsidRPr="00946277" w:rsidRDefault="00B9544E" w:rsidP="00B9544E">
      <w:pPr>
        <w:rPr>
          <w:rFonts w:ascii="Times New Roman" w:hAnsi="Times New Roman" w:cs="Times New Roman"/>
        </w:rPr>
      </w:pPr>
    </w:p>
    <w:tbl>
      <w:tblPr>
        <w:tblW w:w="11016" w:type="dxa"/>
        <w:tblLayout w:type="fixed"/>
        <w:tblLook w:val="0000" w:firstRow="0" w:lastRow="0" w:firstColumn="0" w:lastColumn="0" w:noHBand="0" w:noVBand="0"/>
      </w:tblPr>
      <w:tblGrid>
        <w:gridCol w:w="2086"/>
        <w:gridCol w:w="8930"/>
      </w:tblGrid>
      <w:tr w:rsidR="00094CBC" w:rsidRPr="00946277" w:rsidTr="00FE3A89">
        <w:trPr>
          <w:trHeight w:val="5975"/>
        </w:trPr>
        <w:tc>
          <w:tcPr>
            <w:tcW w:w="2086" w:type="dxa"/>
            <w:shd w:val="pct50" w:color="008080" w:fill="FFFFFF"/>
          </w:tcPr>
          <w:p w:rsidR="00094CBC" w:rsidRPr="00946277" w:rsidRDefault="00094CBC" w:rsidP="00FE3A89">
            <w:pPr>
              <w:pStyle w:val="SectionTitle"/>
            </w:pPr>
            <w:r w:rsidRPr="00946277">
              <w:t>JOB EXPERIENCE</w:t>
            </w:r>
          </w:p>
          <w:p w:rsidR="00094CBC" w:rsidRPr="00946277" w:rsidRDefault="00094CBC" w:rsidP="00FE3A89">
            <w:pPr>
              <w:rPr>
                <w:rFonts w:ascii="Times New Roman" w:hAnsi="Times New Roman" w:cs="Times New Roman"/>
              </w:rPr>
            </w:pPr>
          </w:p>
          <w:p w:rsidR="00094CBC" w:rsidRPr="00946277" w:rsidRDefault="00094CBC" w:rsidP="00FE3A89">
            <w:pPr>
              <w:rPr>
                <w:rFonts w:ascii="Times New Roman" w:hAnsi="Times New Roman" w:cs="Times New Roman"/>
              </w:rPr>
            </w:pPr>
          </w:p>
          <w:p w:rsidR="00094CBC" w:rsidRPr="00946277" w:rsidRDefault="00094CBC" w:rsidP="00FE3A89">
            <w:pPr>
              <w:rPr>
                <w:rFonts w:ascii="Times New Roman" w:hAnsi="Times New Roman" w:cs="Times New Roman"/>
              </w:rPr>
            </w:pPr>
          </w:p>
          <w:p w:rsidR="00094CBC" w:rsidRPr="00946277" w:rsidRDefault="00094CBC" w:rsidP="00FE3A89">
            <w:pPr>
              <w:jc w:val="center"/>
              <w:rPr>
                <w:rFonts w:ascii="Times New Roman" w:hAnsi="Times New Roman" w:cs="Times New Roman"/>
              </w:rPr>
            </w:pPr>
          </w:p>
          <w:p w:rsidR="00094CBC" w:rsidRPr="00946277" w:rsidRDefault="00094CBC" w:rsidP="00FE3A89">
            <w:pPr>
              <w:rPr>
                <w:rFonts w:ascii="Times New Roman" w:hAnsi="Times New Roman" w:cs="Times New Roman"/>
              </w:rPr>
            </w:pPr>
          </w:p>
          <w:p w:rsidR="00094CBC" w:rsidRPr="00946277" w:rsidRDefault="00094CBC" w:rsidP="00FE3A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shd w:val="pct10" w:color="000000" w:fill="FFFFFF"/>
          </w:tcPr>
          <w:p w:rsidR="00094CBC" w:rsidRPr="00946277" w:rsidRDefault="00094CBC" w:rsidP="00FE3A89">
            <w:pPr>
              <w:pStyle w:val="Achievement"/>
              <w:ind w:left="750"/>
            </w:pPr>
          </w:p>
          <w:p w:rsidR="00094CBC" w:rsidRPr="00946277" w:rsidRDefault="00094CBC" w:rsidP="00FE3A89">
            <w:pPr>
              <w:pStyle w:val="Achievement"/>
              <w:numPr>
                <w:ilvl w:val="0"/>
                <w:numId w:val="2"/>
              </w:numPr>
            </w:pPr>
            <w:r w:rsidRPr="00946277">
              <w:t xml:space="preserve">Armenian Nuclear Regulatory </w:t>
            </w:r>
            <w:r w:rsidR="003C360A">
              <w:t>Authority, Leading Specialist at</w:t>
            </w:r>
            <w:r w:rsidRPr="00946277">
              <w:t xml:space="preserve"> the </w:t>
            </w:r>
            <w:r w:rsidR="003C360A" w:rsidRPr="00946277">
              <w:t>Department</w:t>
            </w:r>
            <w:r w:rsidR="003C360A">
              <w:t xml:space="preserve"> of</w:t>
            </w:r>
            <w:r w:rsidR="003C360A" w:rsidRPr="00946277">
              <w:t xml:space="preserve"> </w:t>
            </w:r>
            <w:r w:rsidRPr="00946277">
              <w:t>International Cooperation</w:t>
            </w:r>
            <w:r w:rsidR="003C360A">
              <w:t xml:space="preserve"> and Nuclear Information</w:t>
            </w:r>
            <w:r>
              <w:t xml:space="preserve">, </w:t>
            </w:r>
            <w:r w:rsidRPr="00946277">
              <w:t>October 2014</w:t>
            </w:r>
            <w:r>
              <w:t>-August 2016</w:t>
            </w:r>
          </w:p>
          <w:p w:rsidR="00094CBC" w:rsidRPr="00946277" w:rsidRDefault="00094CBC" w:rsidP="00FE3A89">
            <w:pPr>
              <w:pStyle w:val="Achievement"/>
              <w:numPr>
                <w:ilvl w:val="0"/>
                <w:numId w:val="2"/>
              </w:numPr>
            </w:pPr>
            <w:r w:rsidRPr="00946277">
              <w:t>Ministry of Energy and Natural Resources of the RA,</w:t>
            </w:r>
            <w:r>
              <w:t xml:space="preserve"> </w:t>
            </w:r>
            <w:r w:rsidR="003C360A">
              <w:t xml:space="preserve">Junior specialist, </w:t>
            </w:r>
            <w:r w:rsidRPr="00946277">
              <w:t>December 2012- October 2014</w:t>
            </w:r>
          </w:p>
          <w:p w:rsidR="00094CBC" w:rsidRPr="00946277" w:rsidRDefault="003C360A" w:rsidP="00FE3A89">
            <w:pPr>
              <w:pStyle w:val="Achievement"/>
              <w:numPr>
                <w:ilvl w:val="0"/>
                <w:numId w:val="2"/>
              </w:numPr>
            </w:pPr>
            <w:r>
              <w:t>Central Electoral Commission (</w:t>
            </w:r>
            <w:r w:rsidR="00094CBC" w:rsidRPr="00946277">
              <w:t>CEC</w:t>
            </w:r>
            <w:r>
              <w:t xml:space="preserve"> Armenia)</w:t>
            </w:r>
            <w:r w:rsidR="00094CBC" w:rsidRPr="00946277">
              <w:t xml:space="preserve"> interpreter for the OSCE observers during 2012 Parliamentary and 2013 Presidential Elections in Armenia</w:t>
            </w:r>
          </w:p>
          <w:p w:rsidR="00094CBC" w:rsidRPr="00946277" w:rsidRDefault="003C360A" w:rsidP="00FE3A8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Translator at </w:t>
            </w:r>
            <w:r w:rsidR="00094CBC" w:rsidRPr="00946277">
              <w:rPr>
                <w:rFonts w:ascii="Times New Roman" w:hAnsi="Times New Roman" w:cs="Times New Roman"/>
                <w:sz w:val="24"/>
                <w:szCs w:val="24"/>
              </w:rPr>
              <w:t xml:space="preserve">a Law Office, </w:t>
            </w:r>
            <w:r w:rsidR="00094CBC">
              <w:rPr>
                <w:rFonts w:ascii="Times New Roman" w:hAnsi="Times New Roman" w:cs="Times New Roman"/>
                <w:sz w:val="24"/>
                <w:szCs w:val="24"/>
              </w:rPr>
              <w:t xml:space="preserve">December </w:t>
            </w:r>
            <w:r w:rsidR="00094CBC" w:rsidRPr="00946277">
              <w:rPr>
                <w:rFonts w:ascii="Times New Roman" w:hAnsi="Times New Roman" w:cs="Times New Roman"/>
                <w:sz w:val="24"/>
                <w:szCs w:val="24"/>
              </w:rPr>
              <w:t>2011-</w:t>
            </w:r>
            <w:r w:rsidR="00094CBC">
              <w:rPr>
                <w:rFonts w:ascii="Times New Roman" w:hAnsi="Times New Roman" w:cs="Times New Roman"/>
                <w:sz w:val="24"/>
                <w:szCs w:val="24"/>
              </w:rPr>
              <w:t xml:space="preserve"> December </w:t>
            </w:r>
            <w:r w:rsidR="00094CBC" w:rsidRPr="0094627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094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4CBC" w:rsidRPr="00946277" w:rsidRDefault="00094CBC" w:rsidP="00FE3A89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CBC" w:rsidRPr="00946277" w:rsidTr="00FE3A89">
        <w:trPr>
          <w:trHeight w:val="557"/>
        </w:trPr>
        <w:tc>
          <w:tcPr>
            <w:tcW w:w="2086" w:type="dxa"/>
            <w:shd w:val="pct50" w:color="008080" w:fill="FFFFFF"/>
          </w:tcPr>
          <w:p w:rsidR="00094CBC" w:rsidRPr="00946277" w:rsidRDefault="00094CBC" w:rsidP="00FE3A89">
            <w:pPr>
              <w:pStyle w:val="SectionTitle"/>
            </w:pPr>
            <w:r w:rsidRPr="00946277">
              <w:lastRenderedPageBreak/>
              <w:t xml:space="preserve">COMPUTER SKILLS </w:t>
            </w:r>
          </w:p>
        </w:tc>
        <w:tc>
          <w:tcPr>
            <w:tcW w:w="8930" w:type="dxa"/>
            <w:shd w:val="pct10" w:color="000000" w:fill="FFFFFF"/>
          </w:tcPr>
          <w:p w:rsidR="00094CBC" w:rsidRPr="00946277" w:rsidRDefault="00094CBC" w:rsidP="00FE3A89">
            <w:pPr>
              <w:pStyle w:val="Achievement"/>
            </w:pPr>
            <w:r w:rsidRPr="00946277">
              <w:t>Fluency in MS Windows, Windows XP, MS Word, Microsoft Office PowerPoint, MS Outlook, Word processing in English, Russian and Armenian, Internet, Email</w:t>
            </w:r>
          </w:p>
          <w:p w:rsidR="00094CBC" w:rsidRPr="00946277" w:rsidRDefault="00094CBC" w:rsidP="00FE3A89">
            <w:pPr>
              <w:pStyle w:val="Achievement"/>
            </w:pPr>
          </w:p>
          <w:p w:rsidR="00094CBC" w:rsidRPr="00946277" w:rsidRDefault="00094CBC" w:rsidP="00FE3A89">
            <w:pPr>
              <w:pStyle w:val="Achievement"/>
            </w:pPr>
          </w:p>
          <w:p w:rsidR="00094CBC" w:rsidRPr="00946277" w:rsidRDefault="00094CBC" w:rsidP="00FE3A89">
            <w:pPr>
              <w:pStyle w:val="Achievement"/>
            </w:pPr>
          </w:p>
        </w:tc>
      </w:tr>
      <w:tr w:rsidR="00094CBC" w:rsidRPr="00946277" w:rsidTr="00FE3A89">
        <w:trPr>
          <w:trHeight w:val="541"/>
        </w:trPr>
        <w:tc>
          <w:tcPr>
            <w:tcW w:w="2086" w:type="dxa"/>
            <w:shd w:val="pct50" w:color="008080" w:fill="FFFFFF"/>
          </w:tcPr>
          <w:p w:rsidR="00094CBC" w:rsidRPr="00946277" w:rsidRDefault="00094CBC" w:rsidP="00FE3A89">
            <w:pPr>
              <w:pStyle w:val="SectionTitle"/>
            </w:pPr>
            <w:r w:rsidRPr="00946277">
              <w:t>LANGUAGE SKILLS</w:t>
            </w:r>
          </w:p>
          <w:p w:rsidR="00094CBC" w:rsidRPr="00946277" w:rsidRDefault="00094CBC" w:rsidP="00FE3A89">
            <w:pPr>
              <w:rPr>
                <w:rFonts w:ascii="Times New Roman" w:hAnsi="Times New Roman" w:cs="Times New Roman"/>
              </w:rPr>
            </w:pPr>
          </w:p>
          <w:p w:rsidR="00094CBC" w:rsidRPr="00946277" w:rsidRDefault="00094CBC" w:rsidP="00FE3A89">
            <w:pPr>
              <w:pStyle w:val="SectionTitle"/>
              <w:tabs>
                <w:tab w:val="left" w:pos="360"/>
                <w:tab w:val="center" w:pos="5574"/>
              </w:tabs>
            </w:pPr>
            <w:r w:rsidRPr="00946277">
              <w:t>PERSONAL</w:t>
            </w:r>
            <w:r w:rsidRPr="00946277">
              <w:tab/>
            </w:r>
          </w:p>
          <w:p w:rsidR="00094CBC" w:rsidRPr="00946277" w:rsidRDefault="00094CBC" w:rsidP="00FE3A89">
            <w:pPr>
              <w:pStyle w:val="SectionTitle"/>
              <w:tabs>
                <w:tab w:val="left" w:pos="360"/>
                <w:tab w:val="center" w:pos="5574"/>
              </w:tabs>
              <w:jc w:val="left"/>
            </w:pPr>
          </w:p>
        </w:tc>
        <w:tc>
          <w:tcPr>
            <w:tcW w:w="8930" w:type="dxa"/>
            <w:shd w:val="pct10" w:color="000000" w:fill="FFFFFF"/>
          </w:tcPr>
          <w:p w:rsidR="00094CBC" w:rsidRPr="00946277" w:rsidRDefault="00094CBC" w:rsidP="00FE3A89">
            <w:pPr>
              <w:pStyle w:val="Achievement"/>
            </w:pPr>
          </w:p>
          <w:p w:rsidR="00094CBC" w:rsidRPr="00D36ACB" w:rsidRDefault="00094CBC" w:rsidP="00FE3A89">
            <w:pPr>
              <w:pStyle w:val="Achievement"/>
              <w:rPr>
                <w:lang w:val="en-GB"/>
              </w:rPr>
            </w:pPr>
            <w:r w:rsidRPr="00946277">
              <w:t xml:space="preserve">   Fluency in Armenian, English, Russian, intermediate Italian</w:t>
            </w:r>
            <w:r w:rsidR="00B23457">
              <w:t xml:space="preserve"> and</w:t>
            </w:r>
            <w:r w:rsidR="00B23457">
              <w:rPr>
                <w:lang w:val="en-GB"/>
              </w:rPr>
              <w:t xml:space="preserve"> Hindi</w:t>
            </w:r>
            <w:r w:rsidRPr="00946277">
              <w:t>, beginner in Turkish</w:t>
            </w:r>
            <w:r w:rsidR="00B23457">
              <w:rPr>
                <w:lang w:val="hy-AM"/>
              </w:rPr>
              <w:t xml:space="preserve"> and </w:t>
            </w:r>
            <w:r w:rsidRPr="00946277">
              <w:rPr>
                <w:lang w:val="hy-AM"/>
              </w:rPr>
              <w:t>Greek</w:t>
            </w:r>
            <w:r>
              <w:rPr>
                <w:lang w:val="en-GB"/>
              </w:rPr>
              <w:t xml:space="preserve"> </w:t>
            </w:r>
          </w:p>
          <w:p w:rsidR="00094CBC" w:rsidRPr="00946277" w:rsidRDefault="00094CBC" w:rsidP="00FE3A89">
            <w:pPr>
              <w:rPr>
                <w:rFonts w:ascii="Times New Roman" w:hAnsi="Times New Roman" w:cs="Times New Roman"/>
              </w:rPr>
            </w:pPr>
          </w:p>
          <w:p w:rsidR="00094CBC" w:rsidRPr="00946277" w:rsidRDefault="00094CBC" w:rsidP="00FE3A89">
            <w:pPr>
              <w:rPr>
                <w:rFonts w:ascii="Times New Roman" w:hAnsi="Times New Roman" w:cs="Times New Roman"/>
              </w:rPr>
            </w:pPr>
            <w:r w:rsidRPr="00946277">
              <w:rPr>
                <w:rFonts w:ascii="Times New Roman" w:hAnsi="Times New Roman" w:cs="Times New Roman"/>
                <w:sz w:val="24"/>
                <w:szCs w:val="24"/>
              </w:rPr>
              <w:t>readin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g, visiting museums, travelling</w:t>
            </w:r>
          </w:p>
        </w:tc>
      </w:tr>
    </w:tbl>
    <w:p w:rsidR="00B9544E" w:rsidRPr="00946277" w:rsidRDefault="00B9544E" w:rsidP="00B9544E">
      <w:pPr>
        <w:rPr>
          <w:rFonts w:ascii="Times New Roman" w:hAnsi="Times New Roman" w:cs="Times New Roman"/>
        </w:rPr>
      </w:pPr>
    </w:p>
    <w:p w:rsidR="00BC04D1" w:rsidRPr="00946277" w:rsidRDefault="00535134">
      <w:pPr>
        <w:rPr>
          <w:rFonts w:ascii="Times New Roman" w:hAnsi="Times New Roman" w:cs="Times New Roman"/>
        </w:rPr>
      </w:pPr>
    </w:p>
    <w:sectPr w:rsidR="00BC04D1" w:rsidRPr="00946277" w:rsidSect="005433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11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134" w:rsidRDefault="00535134" w:rsidP="00F01091">
      <w:pPr>
        <w:spacing w:after="0" w:line="240" w:lineRule="auto"/>
      </w:pPr>
      <w:r>
        <w:separator/>
      </w:r>
    </w:p>
  </w:endnote>
  <w:endnote w:type="continuationSeparator" w:id="0">
    <w:p w:rsidR="00535134" w:rsidRDefault="00535134" w:rsidP="00F01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53A" w:rsidRDefault="006775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D84" w:rsidRDefault="00946277">
    <w:pPr>
      <w:pStyle w:val="Footer"/>
      <w:rPr>
        <w:i/>
      </w:rPr>
    </w:pPr>
    <w:r>
      <w:rPr>
        <w:i/>
      </w:rPr>
      <w:t>References Available Upon Request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D84" w:rsidRPr="00780940" w:rsidRDefault="00946277">
    <w:pPr>
      <w:pStyle w:val="Footer"/>
      <w:rPr>
        <w:i/>
        <w:sz w:val="22"/>
        <w:szCs w:val="22"/>
      </w:rPr>
    </w:pPr>
    <w:r w:rsidRPr="00780940">
      <w:rPr>
        <w:i/>
        <w:sz w:val="22"/>
        <w:szCs w:val="22"/>
      </w:rPr>
      <w:t>References are available upon request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134" w:rsidRDefault="00535134" w:rsidP="00F01091">
      <w:pPr>
        <w:spacing w:after="0" w:line="240" w:lineRule="auto"/>
      </w:pPr>
      <w:r>
        <w:separator/>
      </w:r>
    </w:p>
  </w:footnote>
  <w:footnote w:type="continuationSeparator" w:id="0">
    <w:p w:rsidR="00535134" w:rsidRDefault="00535134" w:rsidP="00F01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53A" w:rsidRDefault="006775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53A" w:rsidRDefault="006775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5F9" w:rsidRDefault="00535134" w:rsidP="0067753A">
    <w:pPr>
      <w:pStyle w:val="Header"/>
      <w:jc w:val="center"/>
      <w:rPr>
        <w:b/>
        <w:sz w:val="24"/>
        <w:szCs w:val="24"/>
      </w:rPr>
    </w:pPr>
  </w:p>
  <w:p w:rsidR="00FC25F9" w:rsidRDefault="00535134" w:rsidP="0067753A">
    <w:pPr>
      <w:pStyle w:val="Header"/>
      <w:tabs>
        <w:tab w:val="clear" w:pos="4320"/>
        <w:tab w:val="clear" w:pos="8640"/>
        <w:tab w:val="right" w:pos="9630"/>
      </w:tabs>
      <w:jc w:val="center"/>
      <w:rPr>
        <w:sz w:val="24"/>
        <w:szCs w:val="24"/>
      </w:rPr>
    </w:pPr>
  </w:p>
  <w:p w:rsidR="0067753A" w:rsidRDefault="0067753A" w:rsidP="00004567">
    <w:pPr>
      <w:pStyle w:val="Header"/>
      <w:tabs>
        <w:tab w:val="clear" w:pos="8640"/>
        <w:tab w:val="right" w:pos="9630"/>
      </w:tabs>
      <w:jc w:val="center"/>
      <w:rPr>
        <w:sz w:val="24"/>
        <w:szCs w:val="24"/>
      </w:rPr>
    </w:pPr>
  </w:p>
  <w:p w:rsidR="0067753A" w:rsidRPr="0067753A" w:rsidRDefault="0067753A" w:rsidP="0067753A">
    <w:pPr>
      <w:pStyle w:val="Header"/>
      <w:jc w:val="center"/>
      <w:rPr>
        <w:b/>
        <w:sz w:val="52"/>
        <w:szCs w:val="52"/>
      </w:rPr>
    </w:pPr>
    <w:r>
      <w:rPr>
        <w:b/>
        <w:sz w:val="52"/>
        <w:szCs w:val="52"/>
      </w:rPr>
      <w:t>Ani</w:t>
    </w:r>
    <w:r w:rsidRPr="009C6C27">
      <w:rPr>
        <w:b/>
        <w:sz w:val="52"/>
        <w:szCs w:val="52"/>
      </w:rPr>
      <w:t xml:space="preserve"> </w:t>
    </w:r>
    <w:proofErr w:type="spellStart"/>
    <w:r w:rsidRPr="009C6C27">
      <w:rPr>
        <w:b/>
        <w:sz w:val="52"/>
        <w:szCs w:val="52"/>
      </w:rPr>
      <w:t>Yeremyan</w:t>
    </w:r>
    <w:proofErr w:type="spellEnd"/>
    <w:r>
      <w:rPr>
        <w:b/>
        <w:sz w:val="52"/>
        <w:szCs w:val="52"/>
      </w:rPr>
      <w:t xml:space="preserve">           </w:t>
    </w:r>
  </w:p>
  <w:p w:rsidR="0067753A" w:rsidRDefault="0067753A" w:rsidP="0067753A">
    <w:pPr>
      <w:pStyle w:val="Header"/>
      <w:tabs>
        <w:tab w:val="clear" w:pos="8640"/>
        <w:tab w:val="right" w:pos="9630"/>
      </w:tabs>
      <w:ind w:right="18"/>
      <w:jc w:val="center"/>
      <w:rPr>
        <w:b/>
        <w:sz w:val="24"/>
        <w:szCs w:val="24"/>
      </w:rPr>
    </w:pPr>
  </w:p>
  <w:p w:rsidR="0067753A" w:rsidRDefault="0067753A" w:rsidP="0067753A">
    <w:pPr>
      <w:pStyle w:val="Header"/>
      <w:tabs>
        <w:tab w:val="clear" w:pos="8640"/>
        <w:tab w:val="right" w:pos="9630"/>
      </w:tabs>
      <w:jc w:val="center"/>
      <w:rPr>
        <w:b/>
        <w:sz w:val="24"/>
        <w:szCs w:val="24"/>
      </w:rPr>
    </w:pPr>
    <w:r>
      <w:rPr>
        <w:b/>
        <w:sz w:val="24"/>
        <w:szCs w:val="24"/>
      </w:rPr>
      <w:t>Mobile: +374 91</w:t>
    </w:r>
    <w:r w:rsidRPr="009C6C27">
      <w:rPr>
        <w:b/>
        <w:sz w:val="24"/>
        <w:szCs w:val="24"/>
      </w:rPr>
      <w:t xml:space="preserve"> </w:t>
    </w:r>
    <w:r>
      <w:rPr>
        <w:b/>
        <w:sz w:val="24"/>
        <w:szCs w:val="24"/>
      </w:rPr>
      <w:t>933 287 (Armenia)</w:t>
    </w:r>
  </w:p>
  <w:p w:rsidR="0067753A" w:rsidRPr="009C6C27" w:rsidRDefault="0067753A" w:rsidP="0067753A">
    <w:pPr>
      <w:pStyle w:val="Header"/>
      <w:tabs>
        <w:tab w:val="clear" w:pos="8640"/>
        <w:tab w:val="right" w:pos="9630"/>
      </w:tabs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+91 8826053173 (India)                                                                               </w:t>
    </w:r>
    <w:r w:rsidRPr="0067753A">
      <w:rPr>
        <w:b/>
        <w:noProof/>
        <w:sz w:val="52"/>
        <w:szCs w:val="52"/>
      </w:rPr>
      <w:t xml:space="preserve"> </w:t>
    </w:r>
  </w:p>
  <w:p w:rsidR="0067753A" w:rsidRDefault="0067753A" w:rsidP="0067753A">
    <w:pPr>
      <w:pStyle w:val="Header"/>
      <w:tabs>
        <w:tab w:val="clear" w:pos="8640"/>
        <w:tab w:val="right" w:pos="9630"/>
      </w:tabs>
      <w:jc w:val="center"/>
      <w:rPr>
        <w:b/>
        <w:sz w:val="24"/>
        <w:szCs w:val="24"/>
      </w:rPr>
    </w:pPr>
    <w:r w:rsidRPr="009C6C27">
      <w:rPr>
        <w:b/>
        <w:sz w:val="24"/>
        <w:szCs w:val="24"/>
      </w:rPr>
      <w:t xml:space="preserve">Email:  </w:t>
    </w:r>
    <w:r w:rsidRPr="005B42E8">
      <w:rPr>
        <w:b/>
        <w:sz w:val="24"/>
        <w:szCs w:val="24"/>
      </w:rPr>
      <w:t>ani.eremyan@mail.ru</w:t>
    </w:r>
  </w:p>
  <w:p w:rsidR="00E46611" w:rsidRPr="009C6C27" w:rsidRDefault="00E46611" w:rsidP="0067753A">
    <w:pPr>
      <w:pStyle w:val="Header"/>
      <w:tabs>
        <w:tab w:val="clear" w:pos="8640"/>
        <w:tab w:val="right" w:pos="9630"/>
      </w:tabs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A7153"/>
    <w:multiLevelType w:val="hybridMultilevel"/>
    <w:tmpl w:val="0A9A3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F5CC4"/>
    <w:multiLevelType w:val="hybridMultilevel"/>
    <w:tmpl w:val="1AAEC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B1A16"/>
    <w:multiLevelType w:val="hybridMultilevel"/>
    <w:tmpl w:val="752A308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2DCB0E45"/>
    <w:multiLevelType w:val="hybridMultilevel"/>
    <w:tmpl w:val="ED2A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93EC7"/>
    <w:multiLevelType w:val="hybridMultilevel"/>
    <w:tmpl w:val="2BA6E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6E6"/>
    <w:rsid w:val="00021699"/>
    <w:rsid w:val="00094CBC"/>
    <w:rsid w:val="000E1860"/>
    <w:rsid w:val="00125D38"/>
    <w:rsid w:val="001B0F79"/>
    <w:rsid w:val="002312FB"/>
    <w:rsid w:val="002435DB"/>
    <w:rsid w:val="002501E5"/>
    <w:rsid w:val="00255608"/>
    <w:rsid w:val="003006B3"/>
    <w:rsid w:val="003271E0"/>
    <w:rsid w:val="003C360A"/>
    <w:rsid w:val="004056E6"/>
    <w:rsid w:val="004247EF"/>
    <w:rsid w:val="004E04E6"/>
    <w:rsid w:val="004F2613"/>
    <w:rsid w:val="00520A2C"/>
    <w:rsid w:val="005342BD"/>
    <w:rsid w:val="00535134"/>
    <w:rsid w:val="005E4CFB"/>
    <w:rsid w:val="005E6208"/>
    <w:rsid w:val="0061253A"/>
    <w:rsid w:val="0061664A"/>
    <w:rsid w:val="0067753A"/>
    <w:rsid w:val="006A75EB"/>
    <w:rsid w:val="007B13AC"/>
    <w:rsid w:val="007C7D72"/>
    <w:rsid w:val="008065E4"/>
    <w:rsid w:val="00855F5F"/>
    <w:rsid w:val="00946277"/>
    <w:rsid w:val="009D7252"/>
    <w:rsid w:val="00B23457"/>
    <w:rsid w:val="00B31CA9"/>
    <w:rsid w:val="00B9544E"/>
    <w:rsid w:val="00C0094C"/>
    <w:rsid w:val="00CB1E83"/>
    <w:rsid w:val="00D1093B"/>
    <w:rsid w:val="00D36ACB"/>
    <w:rsid w:val="00D4050B"/>
    <w:rsid w:val="00DA0440"/>
    <w:rsid w:val="00E0754F"/>
    <w:rsid w:val="00E1196C"/>
    <w:rsid w:val="00E46611"/>
    <w:rsid w:val="00E743E7"/>
    <w:rsid w:val="00ED0BD7"/>
    <w:rsid w:val="00EF44A6"/>
    <w:rsid w:val="00F01091"/>
    <w:rsid w:val="00FA6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EA6BF"/>
  <w15:docId w15:val="{32CEF799-A6CD-41DC-B8E1-700FF9CB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01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autoRedefine/>
    <w:rsid w:val="00B9544E"/>
    <w:pPr>
      <w:spacing w:after="0" w:line="360" w:lineRule="auto"/>
      <w:ind w:right="1152"/>
      <w:jc w:val="both"/>
    </w:pPr>
    <w:rPr>
      <w:rFonts w:ascii="Times New Roman" w:eastAsia="Times New Roman" w:hAnsi="Times New Roman" w:cs="Times New Roman"/>
      <w:bCs/>
      <w:sz w:val="24"/>
      <w:szCs w:val="24"/>
      <w:lang w:val="en-US"/>
    </w:rPr>
  </w:style>
  <w:style w:type="paragraph" w:customStyle="1" w:styleId="Objective">
    <w:name w:val="Objective"/>
    <w:basedOn w:val="Normal"/>
    <w:next w:val="BodyText"/>
    <w:rsid w:val="00B9544E"/>
    <w:pPr>
      <w:spacing w:before="220" w:after="220" w:line="220" w:lineRule="atLeas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ectionTitle">
    <w:name w:val="Section Title"/>
    <w:basedOn w:val="Normal"/>
    <w:next w:val="Normal"/>
    <w:autoRedefine/>
    <w:rsid w:val="00B9544E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right" w:pos="1944"/>
      </w:tabs>
      <w:spacing w:before="120" w:after="0" w:line="280" w:lineRule="atLeast"/>
      <w:jc w:val="center"/>
    </w:pPr>
    <w:rPr>
      <w:rFonts w:ascii="Times New Roman" w:eastAsia="Times New Roman" w:hAnsi="Times New Roman" w:cs="Times New Roman"/>
      <w:b/>
      <w:spacing w:val="-10"/>
      <w:position w:val="7"/>
      <w:sz w:val="28"/>
      <w:szCs w:val="28"/>
      <w:lang w:val="en-US"/>
    </w:rPr>
  </w:style>
  <w:style w:type="paragraph" w:styleId="Header">
    <w:name w:val="header"/>
    <w:basedOn w:val="Normal"/>
    <w:link w:val="HeaderChar"/>
    <w:rsid w:val="00B9544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B9544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B9544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B9544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954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544E"/>
  </w:style>
  <w:style w:type="paragraph" w:styleId="ListParagraph">
    <w:name w:val="List Paragraph"/>
    <w:basedOn w:val="Normal"/>
    <w:uiPriority w:val="34"/>
    <w:qFormat/>
    <w:rsid w:val="00B954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2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66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 yeremyan</dc:creator>
  <cp:lastModifiedBy>Ani Yeremenanc</cp:lastModifiedBy>
  <cp:revision>9</cp:revision>
  <dcterms:created xsi:type="dcterms:W3CDTF">2018-04-24T12:07:00Z</dcterms:created>
  <dcterms:modified xsi:type="dcterms:W3CDTF">2020-07-30T11:35:00Z</dcterms:modified>
</cp:coreProperties>
</file>